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E512" w14:textId="77777777" w:rsidR="00BA78D2" w:rsidRDefault="00CB2CF6">
      <w:pPr>
        <w:pStyle w:val="BodyText"/>
        <w:ind w:left="242"/>
        <w:rPr>
          <w:rFonts w:ascii="Times New Roman"/>
          <w:sz w:val="20"/>
        </w:rPr>
      </w:pPr>
      <w:r>
        <w:rPr>
          <w:rFonts w:ascii="Times New Roman"/>
          <w:noProof/>
          <w:sz w:val="20"/>
        </w:rPr>
        <w:drawing>
          <wp:inline distT="0" distB="0" distL="0" distR="0" wp14:anchorId="4462C6B6" wp14:editId="1C6E0E42">
            <wp:extent cx="4024209" cy="738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024209" cy="738092"/>
                    </a:xfrm>
                    <a:prstGeom prst="rect">
                      <a:avLst/>
                    </a:prstGeom>
                  </pic:spPr>
                </pic:pic>
              </a:graphicData>
            </a:graphic>
          </wp:inline>
        </w:drawing>
      </w:r>
    </w:p>
    <w:p w14:paraId="39E2DD73" w14:textId="77777777" w:rsidR="00BA78D2" w:rsidRDefault="00CB2CF6">
      <w:pPr>
        <w:spacing w:before="8"/>
        <w:ind w:left="1722"/>
        <w:rPr>
          <w:rFonts w:ascii="Calibri Light"/>
          <w:sz w:val="31"/>
        </w:rPr>
      </w:pPr>
      <w:r>
        <w:rPr>
          <w:rFonts w:ascii="Calibri Light"/>
          <w:w w:val="105"/>
          <w:sz w:val="31"/>
        </w:rPr>
        <w:t>Department of Political Science</w:t>
      </w:r>
    </w:p>
    <w:p w14:paraId="4F564C8F" w14:textId="77777777" w:rsidR="00BA78D2" w:rsidRDefault="00290FC4">
      <w:pPr>
        <w:pStyle w:val="BodyText"/>
        <w:spacing w:before="8"/>
        <w:ind w:left="0"/>
        <w:rPr>
          <w:rFonts w:ascii="Calibri Light"/>
          <w:sz w:val="21"/>
        </w:rPr>
      </w:pPr>
      <w:r>
        <w:pict w14:anchorId="4525C129">
          <v:group id="_x0000_s1064" style="position:absolute;margin-left:72.5pt;margin-top:15.25pt;width:464pt;height:.85pt;z-index:-251658240;mso-wrap-distance-left:0;mso-wrap-distance-right:0;mso-position-horizontal-relative:page" coordorigin="1450,305" coordsize="9280,17">
            <v:line id="_x0000_s1066" style="position:absolute" from="1450,313" to="10730,313" strokeweight=".28364mm"/>
            <v:line id="_x0000_s1065" style="position:absolute" from="1450,312" to="10729,312" strokeweight=".72pt"/>
            <w10:wrap type="topAndBottom" anchorx="page"/>
          </v:group>
        </w:pict>
      </w:r>
    </w:p>
    <w:p w14:paraId="3CC3E43D" w14:textId="77777777" w:rsidR="00BA78D2" w:rsidRDefault="00CB2CF6">
      <w:pPr>
        <w:spacing w:before="24"/>
        <w:ind w:left="210"/>
        <w:rPr>
          <w:rFonts w:ascii="Calibri Light"/>
          <w:sz w:val="35"/>
        </w:rPr>
      </w:pPr>
      <w:r>
        <w:rPr>
          <w:rFonts w:ascii="Calibri Light"/>
          <w:w w:val="105"/>
          <w:sz w:val="35"/>
        </w:rPr>
        <w:t>PhD in Political Science</w:t>
      </w:r>
    </w:p>
    <w:p w14:paraId="4217CD47" w14:textId="77777777" w:rsidR="00BA78D2" w:rsidRDefault="00CB2CF6">
      <w:pPr>
        <w:pStyle w:val="Heading1"/>
        <w:spacing w:before="9"/>
      </w:pPr>
      <w:r>
        <w:rPr>
          <w:w w:val="105"/>
        </w:rPr>
        <w:t>Comprehensive Examination Guidebook</w:t>
      </w:r>
    </w:p>
    <w:p w14:paraId="262B03D2" w14:textId="77777777" w:rsidR="00BA78D2" w:rsidRDefault="00BA78D2">
      <w:pPr>
        <w:pStyle w:val="BodyText"/>
        <w:ind w:left="0"/>
        <w:rPr>
          <w:rFonts w:ascii="Calibri Light"/>
          <w:sz w:val="20"/>
        </w:rPr>
      </w:pPr>
    </w:p>
    <w:p w14:paraId="5B3E5FC3" w14:textId="77777777" w:rsidR="00BA78D2" w:rsidRDefault="00BA78D2">
      <w:pPr>
        <w:pStyle w:val="BodyText"/>
        <w:ind w:left="0"/>
        <w:rPr>
          <w:rFonts w:ascii="Calibri Light"/>
          <w:sz w:val="20"/>
        </w:rPr>
      </w:pPr>
    </w:p>
    <w:p w14:paraId="02EC98D4" w14:textId="77777777" w:rsidR="00BA78D2" w:rsidRDefault="00290FC4">
      <w:pPr>
        <w:pStyle w:val="BodyText"/>
        <w:spacing w:before="11"/>
        <w:ind w:left="0"/>
        <w:rPr>
          <w:rFonts w:ascii="Calibri Light"/>
          <w:sz w:val="14"/>
        </w:rPr>
      </w:pPr>
      <w:r>
        <w:pict w14:anchorId="54700ACD">
          <v:group id="_x0000_s1027" style="position:absolute;margin-left:73.5pt;margin-top:11.3pt;width:459.4pt;height:311.05pt;z-index:-251646976;mso-wrap-distance-left:0;mso-wrap-distance-right:0;mso-position-horizontal-relative:page" coordorigin="1470,226" coordsize="9188,6221">
            <v:rect id="_x0000_s1063" style="position:absolute;left:1479;top:235;width:9168;height:6202" fillcolor="#d9d9d9" stroked="f"/>
            <v:rect id="_x0000_s1062" style="position:absolute;left:1580;top:235;width:8967;height:341" fillcolor="#d9d9d9" stroked="f"/>
            <v:rect id="_x0000_s1061" style="position:absolute;left:1580;top:576;width:8967;height:269" fillcolor="#d9d9d9" stroked="f"/>
            <v:rect id="_x0000_s1060" style="position:absolute;left:1580;top:845;width:8967;height:298" fillcolor="#d9d9d9" stroked="f"/>
            <v:rect id="_x0000_s1059" style="position:absolute;left:1580;top:1142;width:8967;height:293" fillcolor="#d9d9d9" stroked="f"/>
            <v:rect id="_x0000_s1058" style="position:absolute;left:1580;top:1435;width:8967;height:293" fillcolor="#d9d9d9" stroked="f"/>
            <v:rect id="_x0000_s1057" style="position:absolute;left:1580;top:1728;width:8967;height:293" fillcolor="#d9d9d9" stroked="f"/>
            <v:rect id="_x0000_s1056" style="position:absolute;left:1580;top:2021;width:8967;height:293" fillcolor="#d9d9d9" stroked="f"/>
            <v:rect id="_x0000_s1055" style="position:absolute;left:1580;top:2314;width:8967;height:293" fillcolor="#d9d9d9" stroked="f"/>
            <v:rect id="_x0000_s1054" style="position:absolute;left:1580;top:2606;width:8967;height:293" fillcolor="#d9d9d9" stroked="f"/>
            <v:rect id="_x0000_s1053" style="position:absolute;left:1580;top:2899;width:8967;height:293" fillcolor="#d9d9d9" stroked="f"/>
            <v:rect id="_x0000_s1052" style="position:absolute;left:1580;top:3192;width:8967;height:293" fillcolor="#d9d9d9" stroked="f"/>
            <v:rect id="_x0000_s1051" style="position:absolute;left:1580;top:3485;width:8967;height:293" fillcolor="#d9d9d9" stroked="f"/>
            <v:rect id="_x0000_s1050" style="position:absolute;left:1580;top:3778;width:8967;height:293" fillcolor="#d9d9d9" stroked="f"/>
            <v:rect id="_x0000_s1049" style="position:absolute;left:1580;top:4070;width:8967;height:293" fillcolor="#d9d9d9" stroked="f"/>
            <v:rect id="_x0000_s1048" style="position:absolute;left:1580;top:4363;width:8967;height:293" fillcolor="#d9d9d9" stroked="f"/>
            <v:rect id="_x0000_s1047" style="position:absolute;left:1580;top:4656;width:8967;height:293" fillcolor="#d9d9d9" stroked="f"/>
            <v:rect id="_x0000_s1046" style="position:absolute;left:1580;top:4949;width:8967;height:293" fillcolor="#d9d9d9" stroked="f"/>
            <v:rect id="_x0000_s1045" style="position:absolute;left:1580;top:5242;width:8967;height:293" fillcolor="#d9d9d9" stroked="f"/>
            <v:rect id="_x0000_s1044" style="position:absolute;left:1580;top:5534;width:8967;height:293" fillcolor="#d9d9d9" stroked="f"/>
            <v:rect id="_x0000_s1043" style="position:absolute;left:1580;top:5827;width:8967;height:293" fillcolor="#d9d9d9" stroked="f"/>
            <v:rect id="_x0000_s1042" style="position:absolute;left:1580;top:6120;width:8967;height:317" fillcolor="#d9d9d9" stroked="f"/>
            <v:line id="_x0000_s1041" style="position:absolute" from="1479,231" to="10647,231" strokeweight=".48pt"/>
            <v:line id="_x0000_s1040" style="position:absolute" from="1474,226" to="1474,6447" strokeweight=".48pt"/>
            <v:line id="_x0000_s1039" style="position:absolute" from="1479,6442" to="10647,6442" strokeweight=".48pt"/>
            <v:line id="_x0000_s1038" style="position:absolute" from="10652,226" to="10652,6447" strokeweight=".48pt"/>
            <v:shapetype id="_x0000_t202" coordsize="21600,21600" o:spt="202" path="m,l,21600r21600,l21600,xe">
              <v:stroke joinstyle="miter"/>
              <v:path gradientshapeok="t" o:connecttype="rect"/>
            </v:shapetype>
            <v:shape id="_x0000_s1037" type="#_x0000_t202" style="position:absolute;left:4460;top:4365;width:2246;height:1465" filled="f" stroked="f">
              <v:textbox inset="0,0,0,0">
                <w:txbxContent>
                  <w:p w14:paraId="05FF0D19" w14:textId="77777777" w:rsidR="00BA78D2" w:rsidRDefault="00CB2CF6">
                    <w:pPr>
                      <w:ind w:right="1"/>
                      <w:rPr>
                        <w:sz w:val="24"/>
                      </w:rPr>
                    </w:pPr>
                    <w:r>
                      <w:rPr>
                        <w:sz w:val="24"/>
                      </w:rPr>
                      <w:t>Methodology American Government Comparative Politics International Relations Public Policy</w:t>
                    </w:r>
                  </w:p>
                </w:txbxContent>
              </v:textbox>
            </v:shape>
            <v:shape id="_x0000_s1036" type="#_x0000_t202" style="position:absolute;left:2217;top:4365;width:863;height:1465" filled="f" stroked="f">
              <v:textbox inset="0,0,0,0">
                <w:txbxContent>
                  <w:p w14:paraId="185D220B"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11-</w:t>
                    </w:r>
                  </w:p>
                  <w:p w14:paraId="47EFBCFD"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12-</w:t>
                    </w:r>
                  </w:p>
                  <w:p w14:paraId="53320A34"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12-</w:t>
                    </w:r>
                  </w:p>
                  <w:p w14:paraId="41BE53FE"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12-</w:t>
                    </w:r>
                  </w:p>
                  <w:p w14:paraId="3DA90EB7"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13-</w:t>
                    </w:r>
                  </w:p>
                </w:txbxContent>
              </v:textbox>
            </v:shape>
            <v:shape id="_x0000_s1035" type="#_x0000_t202" style="position:absolute;left:4460;top:3780;width:4293;height:293" filled="f" stroked="f">
              <v:textbox inset="0,0,0,0">
                <w:txbxContent>
                  <w:p w14:paraId="1E0B2925" w14:textId="77777777" w:rsidR="00BA78D2" w:rsidRDefault="00CB2CF6">
                    <w:pPr>
                      <w:rPr>
                        <w:b/>
                        <w:sz w:val="24"/>
                      </w:rPr>
                    </w:pPr>
                    <w:r>
                      <w:rPr>
                        <w:b/>
                        <w:sz w:val="24"/>
                      </w:rPr>
                      <w:t>Sample Questions for Written Examination</w:t>
                    </w:r>
                  </w:p>
                </w:txbxContent>
              </v:textbox>
            </v:shape>
            <v:shape id="_x0000_s1034" type="#_x0000_t202" style="position:absolute;left:1857;top:3780;width:1182;height:293" filled="f" stroked="f">
              <v:textbox inset="0,0,0,0">
                <w:txbxContent>
                  <w:p w14:paraId="13430692" w14:textId="77777777" w:rsidR="00BA78D2" w:rsidRDefault="00CB2CF6">
                    <w:pPr>
                      <w:rPr>
                        <w:b/>
                        <w:sz w:val="24"/>
                      </w:rPr>
                    </w:pPr>
                    <w:r>
                      <w:rPr>
                        <w:b/>
                        <w:sz w:val="24"/>
                      </w:rPr>
                      <w:t>Page 11-13:</w:t>
                    </w:r>
                  </w:p>
                </w:txbxContent>
              </v:textbox>
            </v:shape>
            <v:shape id="_x0000_s1033" type="#_x0000_t202" style="position:absolute;left:4460;top:2023;width:2246;height:1465" filled="f" stroked="f">
              <v:textbox inset="0,0,0,0">
                <w:txbxContent>
                  <w:p w14:paraId="2CB63F23" w14:textId="77777777" w:rsidR="00BA78D2" w:rsidRDefault="00CB2CF6">
                    <w:pPr>
                      <w:ind w:right="1"/>
                      <w:rPr>
                        <w:sz w:val="24"/>
                      </w:rPr>
                    </w:pPr>
                    <w:r>
                      <w:rPr>
                        <w:sz w:val="24"/>
                      </w:rPr>
                      <w:t>Methodology American Government Comparative Politics International Relations Public Policy</w:t>
                    </w:r>
                  </w:p>
                </w:txbxContent>
              </v:textbox>
            </v:shape>
            <v:shape id="_x0000_s1032" type="#_x0000_t202" style="position:absolute;left:2217;top:2023;width:741;height:1465" filled="f" stroked="f">
              <v:textbox inset="0,0,0,0">
                <w:txbxContent>
                  <w:p w14:paraId="46474622"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4-</w:t>
                    </w:r>
                  </w:p>
                  <w:p w14:paraId="375A58A0"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5-</w:t>
                    </w:r>
                  </w:p>
                  <w:p w14:paraId="2006B689"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6-</w:t>
                    </w:r>
                  </w:p>
                  <w:p w14:paraId="3C957964"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7-</w:t>
                    </w:r>
                  </w:p>
                  <w:p w14:paraId="4D5EC014" w14:textId="77777777" w:rsidR="00BA78D2" w:rsidRPr="00CB2CF6" w:rsidRDefault="00CB2CF6">
                    <w:pPr>
                      <w:rPr>
                        <w:sz w:val="24"/>
                        <w:lang w:val="fr-FR"/>
                      </w:rPr>
                    </w:pPr>
                    <w:r w:rsidRPr="00CB2CF6">
                      <w:rPr>
                        <w:sz w:val="24"/>
                        <w:lang w:val="fr-FR"/>
                      </w:rPr>
                      <w:t>Page</w:t>
                    </w:r>
                    <w:r w:rsidRPr="00CB2CF6">
                      <w:rPr>
                        <w:spacing w:val="-1"/>
                        <w:sz w:val="24"/>
                        <w:lang w:val="fr-FR"/>
                      </w:rPr>
                      <w:t xml:space="preserve"> </w:t>
                    </w:r>
                    <w:r w:rsidRPr="00CB2CF6">
                      <w:rPr>
                        <w:sz w:val="24"/>
                        <w:lang w:val="fr-FR"/>
                      </w:rPr>
                      <w:t>9-</w:t>
                    </w:r>
                  </w:p>
                </w:txbxContent>
              </v:textbox>
            </v:shape>
            <v:shape id="_x0000_s1031" type="#_x0000_t202" style="position:absolute;left:4460;top:1437;width:1315;height:293" filled="f" stroked="f">
              <v:textbox inset="0,0,0,0">
                <w:txbxContent>
                  <w:p w14:paraId="3CA098D1" w14:textId="77777777" w:rsidR="00BA78D2" w:rsidRDefault="00CB2CF6">
                    <w:pPr>
                      <w:rPr>
                        <w:b/>
                        <w:sz w:val="24"/>
                      </w:rPr>
                    </w:pPr>
                    <w:r>
                      <w:rPr>
                        <w:b/>
                        <w:sz w:val="24"/>
                      </w:rPr>
                      <w:t>Reading Lists</w:t>
                    </w:r>
                  </w:p>
                </w:txbxContent>
              </v:textbox>
            </v:shape>
            <v:shape id="_x0000_s1030" type="#_x0000_t202" style="position:absolute;left:1857;top:1437;width:1156;height:293" filled="f" stroked="f">
              <v:textbox inset="0,0,0,0">
                <w:txbxContent>
                  <w:p w14:paraId="1C59F732" w14:textId="77777777" w:rsidR="00BA78D2" w:rsidRDefault="00CB2CF6">
                    <w:pPr>
                      <w:rPr>
                        <w:b/>
                        <w:sz w:val="24"/>
                      </w:rPr>
                    </w:pPr>
                    <w:r>
                      <w:rPr>
                        <w:b/>
                        <w:sz w:val="24"/>
                      </w:rPr>
                      <w:t>Pages 4-10:</w:t>
                    </w:r>
                  </w:p>
                </w:txbxContent>
              </v:textbox>
            </v:shape>
            <v:shape id="_x0000_s1029" type="#_x0000_t202" style="position:absolute;left:4460;top:847;width:4617;height:293" filled="f" stroked="f">
              <v:textbox inset="0,0,0,0">
                <w:txbxContent>
                  <w:p w14:paraId="68829874" w14:textId="77777777" w:rsidR="00BA78D2" w:rsidRDefault="00CB2CF6">
                    <w:pPr>
                      <w:rPr>
                        <w:b/>
                        <w:sz w:val="24"/>
                      </w:rPr>
                    </w:pPr>
                    <w:r>
                      <w:rPr>
                        <w:b/>
                        <w:sz w:val="24"/>
                      </w:rPr>
                      <w:t>Examination Overview and General Directions</w:t>
                    </w:r>
                  </w:p>
                </w:txbxContent>
              </v:textbox>
            </v:shape>
            <v:shape id="_x0000_s1028" type="#_x0000_t202" style="position:absolute;left:1857;top:235;width:1038;height:905" filled="f" stroked="f">
              <v:textbox inset="0,0,0,0">
                <w:txbxContent>
                  <w:p w14:paraId="569F4897" w14:textId="77777777" w:rsidR="00BA78D2" w:rsidRDefault="00CB2CF6">
                    <w:pPr>
                      <w:spacing w:before="3"/>
                      <w:rPr>
                        <w:rFonts w:ascii="Calibri Light"/>
                        <w:sz w:val="27"/>
                      </w:rPr>
                    </w:pPr>
                    <w:r>
                      <w:rPr>
                        <w:rFonts w:ascii="Calibri Light"/>
                        <w:sz w:val="27"/>
                        <w:u w:val="single"/>
                      </w:rPr>
                      <w:t>Contents</w:t>
                    </w:r>
                  </w:p>
                  <w:p w14:paraId="37B0B1AE" w14:textId="77777777" w:rsidR="00BA78D2" w:rsidRDefault="00CB2CF6">
                    <w:pPr>
                      <w:spacing w:before="278"/>
                      <w:rPr>
                        <w:b/>
                        <w:sz w:val="24"/>
                      </w:rPr>
                    </w:pPr>
                    <w:r>
                      <w:rPr>
                        <w:b/>
                        <w:sz w:val="24"/>
                      </w:rPr>
                      <w:t>Pages</w:t>
                    </w:r>
                    <w:r>
                      <w:rPr>
                        <w:b/>
                        <w:spacing w:val="-3"/>
                        <w:sz w:val="24"/>
                      </w:rPr>
                      <w:t xml:space="preserve"> </w:t>
                    </w:r>
                    <w:r>
                      <w:rPr>
                        <w:b/>
                        <w:sz w:val="24"/>
                      </w:rPr>
                      <w:t>2-3:</w:t>
                    </w:r>
                  </w:p>
                </w:txbxContent>
              </v:textbox>
            </v:shape>
            <w10:wrap type="topAndBottom" anchorx="page"/>
          </v:group>
        </w:pict>
      </w:r>
    </w:p>
    <w:p w14:paraId="49AFC073" w14:textId="77777777" w:rsidR="00BA78D2" w:rsidRDefault="00BA78D2">
      <w:pPr>
        <w:rPr>
          <w:rFonts w:ascii="Calibri Light"/>
          <w:sz w:val="14"/>
        </w:rPr>
        <w:sectPr w:rsidR="00BA78D2">
          <w:type w:val="continuous"/>
          <w:pgSz w:w="12240" w:h="15840"/>
          <w:pgMar w:top="1460" w:right="1200" w:bottom="280" w:left="1240" w:header="720" w:footer="720" w:gutter="0"/>
          <w:cols w:space="720"/>
        </w:sectPr>
      </w:pPr>
    </w:p>
    <w:p w14:paraId="7676E7E6" w14:textId="77777777" w:rsidR="00BA78D2" w:rsidRDefault="00CB2CF6">
      <w:pPr>
        <w:spacing w:before="75"/>
        <w:ind w:left="210"/>
        <w:rPr>
          <w:rFonts w:ascii="Calibri Light"/>
          <w:sz w:val="27"/>
        </w:rPr>
      </w:pPr>
      <w:r>
        <w:rPr>
          <w:rFonts w:ascii="Calibri Light"/>
          <w:w w:val="105"/>
          <w:sz w:val="27"/>
        </w:rPr>
        <w:lastRenderedPageBreak/>
        <w:t>EXAMINATION OVERVIEW AND GENERAL DIRECTIONS</w:t>
      </w:r>
    </w:p>
    <w:p w14:paraId="4AAB5784" w14:textId="2183F7E1" w:rsidR="00BA78D2" w:rsidRPr="00A23971" w:rsidRDefault="00CB2CF6">
      <w:pPr>
        <w:pStyle w:val="BodyText"/>
        <w:spacing w:before="206"/>
        <w:ind w:left="210" w:right="279"/>
        <w:rPr>
          <w:b/>
          <w:bCs/>
        </w:rPr>
      </w:pPr>
      <w:r>
        <w:t>Doctoral students sit for the comprehensive examination at the conclusion of all required coursework, or during their last semester of coursework. Students will ideally take their exams during the fifth semester in the program, but no later than their sixth semester. Advanced Entry students are strongly encouraged to take their exams during their fourth semester, but no later than their fifth semester. The comprehensive examination is a written exam based on the literature and research in the relevant field of study and on the student’s completed coursework in that field.</w:t>
      </w:r>
      <w:r w:rsidR="00A23971">
        <w:t xml:space="preserve"> </w:t>
      </w:r>
      <w:r w:rsidR="00A23971">
        <w:rPr>
          <w:b/>
          <w:bCs/>
        </w:rPr>
        <w:t xml:space="preserve">You must complete both field seminars in </w:t>
      </w:r>
      <w:r w:rsidR="003D4E07">
        <w:rPr>
          <w:b/>
          <w:bCs/>
        </w:rPr>
        <w:t>the two areas you wish to take the comprehensive exams in.</w:t>
      </w:r>
    </w:p>
    <w:p w14:paraId="2A4951A0" w14:textId="77777777" w:rsidR="00BA78D2" w:rsidRDefault="00BA78D2">
      <w:pPr>
        <w:pStyle w:val="BodyText"/>
        <w:spacing w:before="8"/>
        <w:ind w:left="0"/>
      </w:pPr>
    </w:p>
    <w:p w14:paraId="59CD2577" w14:textId="77777777" w:rsidR="00BA78D2" w:rsidRDefault="00CB2CF6">
      <w:pPr>
        <w:pStyle w:val="Heading3"/>
      </w:pPr>
      <w:r>
        <w:rPr>
          <w:w w:val="105"/>
        </w:rPr>
        <w:t>Petitioning to Sit for the Examination</w:t>
      </w:r>
    </w:p>
    <w:p w14:paraId="2E2324DE" w14:textId="63C4EC02" w:rsidR="00BA78D2" w:rsidRDefault="00CB2CF6">
      <w:pPr>
        <w:pStyle w:val="BodyText"/>
        <w:spacing w:before="198"/>
        <w:ind w:left="210" w:right="279"/>
      </w:pPr>
      <w:r>
        <w:t xml:space="preserve">Your first step is to petition to participate in the examination. Use the </w:t>
      </w:r>
      <w:hyperlink r:id="rId11" w:history="1">
        <w:r w:rsidR="00692E1B">
          <w:rPr>
            <w:rStyle w:val="Hyperlink"/>
          </w:rPr>
          <w:t>Department’s comprehensive exam request form</w:t>
        </w:r>
      </w:hyperlink>
      <w:r>
        <w:t xml:space="preserve"> and include the following information:</w:t>
      </w:r>
    </w:p>
    <w:p w14:paraId="154A1BF0" w14:textId="1ED4F4C7" w:rsidR="00BA78D2" w:rsidRDefault="00E32545">
      <w:pPr>
        <w:pStyle w:val="ListParagraph"/>
        <w:numPr>
          <w:ilvl w:val="0"/>
          <w:numId w:val="20"/>
        </w:numPr>
        <w:tabs>
          <w:tab w:val="left" w:pos="931"/>
        </w:tabs>
        <w:spacing w:before="1"/>
        <w:ind w:hanging="361"/>
      </w:pPr>
      <w:r>
        <w:t>When you would like to</w:t>
      </w:r>
      <w:r w:rsidR="00CB2CF6">
        <w:t xml:space="preserve"> sit for a comprehensive</w:t>
      </w:r>
      <w:r w:rsidR="00CB2CF6">
        <w:rPr>
          <w:spacing w:val="-12"/>
        </w:rPr>
        <w:t xml:space="preserve"> </w:t>
      </w:r>
      <w:r w:rsidR="00CB2CF6">
        <w:t>examination,</w:t>
      </w:r>
    </w:p>
    <w:p w14:paraId="571E7E02" w14:textId="77777777" w:rsidR="00BA78D2" w:rsidRDefault="00CB2CF6">
      <w:pPr>
        <w:pStyle w:val="ListParagraph"/>
        <w:numPr>
          <w:ilvl w:val="0"/>
          <w:numId w:val="20"/>
        </w:numPr>
        <w:tabs>
          <w:tab w:val="left" w:pos="931"/>
        </w:tabs>
        <w:ind w:hanging="361"/>
      </w:pPr>
      <w:r>
        <w:t>proposed primary and secondary fields areas (see below),</w:t>
      </w:r>
      <w:r>
        <w:rPr>
          <w:spacing w:val="-11"/>
        </w:rPr>
        <w:t xml:space="preserve"> </w:t>
      </w:r>
      <w:r>
        <w:t>and</w:t>
      </w:r>
    </w:p>
    <w:p w14:paraId="47D4F8EE" w14:textId="78E91257" w:rsidR="00BA78D2" w:rsidRDefault="00CB2CF6">
      <w:pPr>
        <w:pStyle w:val="ListParagraph"/>
        <w:numPr>
          <w:ilvl w:val="0"/>
          <w:numId w:val="20"/>
        </w:numPr>
        <w:tabs>
          <w:tab w:val="left" w:pos="931"/>
        </w:tabs>
        <w:ind w:right="701"/>
      </w:pPr>
      <w:r>
        <w:t>a</w:t>
      </w:r>
      <w:r>
        <w:rPr>
          <w:spacing w:val="-4"/>
        </w:rPr>
        <w:t xml:space="preserve"> </w:t>
      </w:r>
      <w:r w:rsidR="00692E1B">
        <w:t>copy of your degree audit</w:t>
      </w:r>
    </w:p>
    <w:p w14:paraId="505E9302" w14:textId="77777777" w:rsidR="00BA78D2" w:rsidRDefault="00CB2CF6">
      <w:pPr>
        <w:pStyle w:val="BodyText"/>
        <w:spacing w:before="1"/>
        <w:ind w:left="210" w:right="469"/>
      </w:pPr>
      <w:r>
        <w:t>This petition should be completed early in the registration period for when the student plans to sit for the exam.</w:t>
      </w:r>
    </w:p>
    <w:p w14:paraId="573A97AE" w14:textId="77777777" w:rsidR="00BA78D2" w:rsidRDefault="00BA78D2">
      <w:pPr>
        <w:pStyle w:val="BodyText"/>
        <w:ind w:left="0"/>
      </w:pPr>
    </w:p>
    <w:p w14:paraId="7DD9D3E3" w14:textId="77777777" w:rsidR="00BA78D2" w:rsidRDefault="00CB2CF6">
      <w:pPr>
        <w:pStyle w:val="BodyText"/>
        <w:ind w:left="210"/>
      </w:pPr>
      <w:r>
        <w:t>All examinees must select a primary and secondary field from the following list:</w:t>
      </w:r>
    </w:p>
    <w:p w14:paraId="28A297F6" w14:textId="77777777" w:rsidR="00BA78D2" w:rsidRDefault="00BA78D2">
      <w:pPr>
        <w:pStyle w:val="BodyText"/>
        <w:spacing w:before="8"/>
        <w:ind w:left="0"/>
        <w:rPr>
          <w:sz w:val="13"/>
        </w:rPr>
      </w:pPr>
    </w:p>
    <w:p w14:paraId="00AC92CF" w14:textId="77777777" w:rsidR="00BA78D2" w:rsidRDefault="00BA78D2">
      <w:pPr>
        <w:rPr>
          <w:sz w:val="13"/>
        </w:rPr>
        <w:sectPr w:rsidR="00BA78D2">
          <w:footerReference w:type="default" r:id="rId12"/>
          <w:pgSz w:w="12240" w:h="15840"/>
          <w:pgMar w:top="1380" w:right="1200" w:bottom="1480" w:left="1240" w:header="0" w:footer="1297" w:gutter="0"/>
          <w:pgNumType w:start="2"/>
          <w:cols w:space="720"/>
        </w:sectPr>
      </w:pPr>
    </w:p>
    <w:p w14:paraId="7788CBE3" w14:textId="77777777" w:rsidR="00BA78D2" w:rsidRDefault="00CB2CF6">
      <w:pPr>
        <w:pStyle w:val="ListParagraph"/>
        <w:numPr>
          <w:ilvl w:val="0"/>
          <w:numId w:val="19"/>
        </w:numPr>
        <w:tabs>
          <w:tab w:val="left" w:pos="930"/>
          <w:tab w:val="left" w:pos="931"/>
        </w:tabs>
        <w:spacing w:before="101" w:line="279" w:lineRule="exact"/>
        <w:ind w:hanging="361"/>
      </w:pPr>
      <w:r>
        <w:t>American</w:t>
      </w:r>
      <w:r>
        <w:rPr>
          <w:spacing w:val="-6"/>
        </w:rPr>
        <w:t xml:space="preserve"> </w:t>
      </w:r>
      <w:r>
        <w:t>Government</w:t>
      </w:r>
    </w:p>
    <w:p w14:paraId="5602C89D" w14:textId="77777777" w:rsidR="00BA78D2" w:rsidRDefault="00CB2CF6">
      <w:pPr>
        <w:pStyle w:val="ListParagraph"/>
        <w:numPr>
          <w:ilvl w:val="0"/>
          <w:numId w:val="19"/>
        </w:numPr>
        <w:tabs>
          <w:tab w:val="left" w:pos="930"/>
          <w:tab w:val="left" w:pos="931"/>
        </w:tabs>
        <w:spacing w:line="278" w:lineRule="exact"/>
        <w:ind w:hanging="361"/>
      </w:pPr>
      <w:r>
        <w:t>Comparative</w:t>
      </w:r>
      <w:r>
        <w:rPr>
          <w:spacing w:val="-3"/>
        </w:rPr>
        <w:t xml:space="preserve"> </w:t>
      </w:r>
      <w:r>
        <w:t>Politics</w:t>
      </w:r>
    </w:p>
    <w:p w14:paraId="43D70BDF" w14:textId="77777777" w:rsidR="00BA78D2" w:rsidRDefault="00CB2CF6">
      <w:pPr>
        <w:pStyle w:val="ListParagraph"/>
        <w:numPr>
          <w:ilvl w:val="0"/>
          <w:numId w:val="19"/>
        </w:numPr>
        <w:tabs>
          <w:tab w:val="left" w:pos="930"/>
          <w:tab w:val="left" w:pos="931"/>
        </w:tabs>
        <w:spacing w:line="279" w:lineRule="exact"/>
        <w:ind w:hanging="361"/>
      </w:pPr>
      <w:r>
        <w:t>International</w:t>
      </w:r>
      <w:r>
        <w:rPr>
          <w:spacing w:val="-7"/>
        </w:rPr>
        <w:t xml:space="preserve"> </w:t>
      </w:r>
      <w:r>
        <w:t>Relations</w:t>
      </w:r>
    </w:p>
    <w:p w14:paraId="2BEF45E0" w14:textId="77777777" w:rsidR="00BA78D2" w:rsidRDefault="00CB2CF6">
      <w:pPr>
        <w:pStyle w:val="ListParagraph"/>
        <w:numPr>
          <w:ilvl w:val="0"/>
          <w:numId w:val="19"/>
        </w:numPr>
        <w:tabs>
          <w:tab w:val="left" w:pos="930"/>
          <w:tab w:val="left" w:pos="931"/>
        </w:tabs>
        <w:spacing w:before="101" w:line="279" w:lineRule="exact"/>
        <w:ind w:hanging="361"/>
      </w:pPr>
      <w:r>
        <w:rPr>
          <w:spacing w:val="-1"/>
        </w:rPr>
        <w:br w:type="column"/>
      </w:r>
      <w:r>
        <w:t>Public</w:t>
      </w:r>
      <w:r>
        <w:rPr>
          <w:spacing w:val="-2"/>
        </w:rPr>
        <w:t xml:space="preserve"> </w:t>
      </w:r>
      <w:r>
        <w:t>Policy</w:t>
      </w:r>
    </w:p>
    <w:p w14:paraId="15587061" w14:textId="77777777" w:rsidR="00BA78D2" w:rsidRDefault="00CB2CF6">
      <w:pPr>
        <w:pStyle w:val="ListParagraph"/>
        <w:numPr>
          <w:ilvl w:val="0"/>
          <w:numId w:val="19"/>
        </w:numPr>
        <w:tabs>
          <w:tab w:val="left" w:pos="930"/>
          <w:tab w:val="left" w:pos="931"/>
        </w:tabs>
        <w:spacing w:line="279" w:lineRule="exact"/>
        <w:ind w:hanging="361"/>
      </w:pPr>
      <w:r>
        <w:t>Methods</w:t>
      </w:r>
    </w:p>
    <w:p w14:paraId="7CDBF015" w14:textId="77777777" w:rsidR="00BA78D2" w:rsidRDefault="00BA78D2">
      <w:pPr>
        <w:spacing w:line="279" w:lineRule="exact"/>
        <w:sectPr w:rsidR="00BA78D2">
          <w:type w:val="continuous"/>
          <w:pgSz w:w="12240" w:h="15840"/>
          <w:pgMar w:top="1460" w:right="1200" w:bottom="280" w:left="1240" w:header="720" w:footer="720" w:gutter="0"/>
          <w:cols w:num="2" w:space="720" w:equalWidth="0">
            <w:col w:w="3011" w:space="2029"/>
            <w:col w:w="4760"/>
          </w:cols>
        </w:sectPr>
      </w:pPr>
    </w:p>
    <w:p w14:paraId="1C965456" w14:textId="77777777" w:rsidR="00BA78D2" w:rsidRDefault="00BA78D2">
      <w:pPr>
        <w:pStyle w:val="BodyText"/>
        <w:spacing w:before="3"/>
        <w:ind w:left="0"/>
        <w:rPr>
          <w:sz w:val="8"/>
        </w:rPr>
      </w:pPr>
    </w:p>
    <w:p w14:paraId="4E2E20B6" w14:textId="45F9D63C" w:rsidR="00BA78D2" w:rsidRDefault="00CB2CF6">
      <w:pPr>
        <w:pStyle w:val="BodyText"/>
        <w:spacing w:before="101"/>
        <w:ind w:left="210" w:right="354"/>
      </w:pPr>
      <w:r>
        <w:t>After your petition is submitted, the director of the PhD program</w:t>
      </w:r>
      <w:r w:rsidR="006705F2">
        <w:t xml:space="preserve"> </w:t>
      </w:r>
      <w:r>
        <w:t>will set up an initial meeting with students who will be taking the exam the following semester to discuss the process and provide advice on studying. Although there are reading lists and sample questions later in this booklet, students are encouraged to meet with various members of the faculty who may suggest other readings and questions that will help each student focus on areas of potential weakness.</w:t>
      </w:r>
    </w:p>
    <w:p w14:paraId="5AA9CC2B" w14:textId="77777777" w:rsidR="00BA78D2" w:rsidRDefault="00BA78D2">
      <w:pPr>
        <w:pStyle w:val="BodyText"/>
        <w:spacing w:before="2"/>
        <w:ind w:left="0"/>
      </w:pPr>
    </w:p>
    <w:p w14:paraId="3F0A7699" w14:textId="77777777" w:rsidR="00BA78D2" w:rsidRDefault="00CB2CF6">
      <w:pPr>
        <w:pStyle w:val="Heading3"/>
        <w:spacing w:before="1"/>
      </w:pPr>
      <w:r>
        <w:rPr>
          <w:w w:val="105"/>
        </w:rPr>
        <w:t>Registration</w:t>
      </w:r>
    </w:p>
    <w:p w14:paraId="0F74916B" w14:textId="77777777" w:rsidR="00BA78D2" w:rsidRDefault="00BA78D2">
      <w:pPr>
        <w:pStyle w:val="BodyText"/>
        <w:spacing w:before="6"/>
        <w:ind w:left="0"/>
        <w:rPr>
          <w:rFonts w:ascii="Calibri Light"/>
        </w:rPr>
      </w:pPr>
    </w:p>
    <w:p w14:paraId="05FB7471" w14:textId="20FD5C23" w:rsidR="00BA78D2" w:rsidRDefault="00CB2CF6">
      <w:pPr>
        <w:pStyle w:val="BodyText"/>
        <w:ind w:left="210" w:right="258"/>
      </w:pPr>
      <w:r>
        <w:t xml:space="preserve">Once your petition has been approved, you must register for </w:t>
      </w:r>
      <w:r>
        <w:rPr>
          <w:b/>
          <w:i/>
        </w:rPr>
        <w:t>POLS 8960, Examination Preparation - Doctoral</w:t>
      </w:r>
      <w:r>
        <w:t>, for the semester you are taking the comprehensive exam. This constitutes full-time registration. Except for special circumstances approved by the Department and the Graduate School, no courses should be taken during the semester when you are sitting for your comprehensive examinations.</w:t>
      </w:r>
    </w:p>
    <w:p w14:paraId="1AAEB9DE" w14:textId="77777777" w:rsidR="00BA78D2" w:rsidRDefault="00BA78D2">
      <w:pPr>
        <w:pStyle w:val="BodyText"/>
        <w:spacing w:before="7"/>
        <w:ind w:left="0"/>
      </w:pPr>
    </w:p>
    <w:p w14:paraId="3C1D3092" w14:textId="77777777" w:rsidR="00BA78D2" w:rsidRDefault="00CB2CF6">
      <w:pPr>
        <w:pStyle w:val="Heading3"/>
      </w:pPr>
      <w:r>
        <w:rPr>
          <w:w w:val="105"/>
        </w:rPr>
        <w:t>The Examination</w:t>
      </w:r>
    </w:p>
    <w:p w14:paraId="46DD3059" w14:textId="77777777" w:rsidR="00BA78D2" w:rsidRDefault="00CB2CF6">
      <w:pPr>
        <w:pStyle w:val="BodyText"/>
        <w:spacing w:before="203"/>
        <w:ind w:left="210" w:right="279"/>
      </w:pPr>
      <w:r>
        <w:t xml:space="preserve">The examination is offered in the fall semester and the spring semester. The exam will generally be scheduled in the </w:t>
      </w:r>
      <w:r>
        <w:rPr>
          <w:b/>
        </w:rPr>
        <w:t xml:space="preserve">second week of November </w:t>
      </w:r>
      <w:r>
        <w:t xml:space="preserve">and </w:t>
      </w:r>
      <w:r>
        <w:rPr>
          <w:b/>
        </w:rPr>
        <w:t>third week in March</w:t>
      </w:r>
      <w:r>
        <w:t xml:space="preserve">. The exam takes place over two days, one day for each subfield, and lasts </w:t>
      </w:r>
      <w:r>
        <w:rPr>
          <w:b/>
          <w:i/>
        </w:rPr>
        <w:t>approximately 5 hours in duration</w:t>
      </w:r>
      <w:r>
        <w:t>: 9am to 2:30pm with a required 30-minute break for lunch and one other short break. It consists of a total of three questions for each sub-field. Some sub-fields will be divided into sections, and students will have a choice of one question from each section. Other sub-fields will simply have a single list of questions, and students</w:t>
      </w:r>
    </w:p>
    <w:p w14:paraId="2E94A1F9" w14:textId="77777777" w:rsidR="00BA78D2" w:rsidRDefault="00BA78D2">
      <w:pPr>
        <w:sectPr w:rsidR="00BA78D2">
          <w:type w:val="continuous"/>
          <w:pgSz w:w="12240" w:h="15840"/>
          <w:pgMar w:top="1460" w:right="1200" w:bottom="280" w:left="1240" w:header="720" w:footer="720" w:gutter="0"/>
          <w:cols w:space="720"/>
        </w:sectPr>
      </w:pPr>
    </w:p>
    <w:p w14:paraId="1716868E" w14:textId="77777777" w:rsidR="00BA78D2" w:rsidRDefault="00CB2CF6">
      <w:pPr>
        <w:pStyle w:val="BodyText"/>
        <w:spacing w:before="73"/>
        <w:ind w:left="210" w:right="279"/>
      </w:pPr>
      <w:r>
        <w:lastRenderedPageBreak/>
        <w:t>may choose any three to answer. Students must avoid repetition in their three essays, i.e. no portion of the writing that appears in one answer should appear in the same way in another essay.</w:t>
      </w:r>
    </w:p>
    <w:p w14:paraId="5634B8CC" w14:textId="77777777" w:rsidR="00BA78D2" w:rsidRDefault="00BA78D2">
      <w:pPr>
        <w:pStyle w:val="BodyText"/>
        <w:spacing w:before="1"/>
        <w:ind w:left="0"/>
      </w:pPr>
    </w:p>
    <w:p w14:paraId="3FA24154" w14:textId="4E831D3B" w:rsidR="00BA78D2" w:rsidRDefault="00CB2CF6">
      <w:pPr>
        <w:pStyle w:val="BodyText"/>
        <w:ind w:left="210" w:right="472"/>
      </w:pPr>
      <w:r>
        <w:t xml:space="preserve">The exam must be typed on a computer in Renaissance Park. Students do not have access to notes or other material during the exam. The written portion of the exam is reviewed considering the following criteria: </w:t>
      </w:r>
      <w:r>
        <w:rPr>
          <w:b/>
        </w:rPr>
        <w:t xml:space="preserve">1) </w:t>
      </w:r>
      <w:r>
        <w:t xml:space="preserve">knowledge of the literature; </w:t>
      </w:r>
      <w:r>
        <w:rPr>
          <w:b/>
        </w:rPr>
        <w:t xml:space="preserve">2) </w:t>
      </w:r>
      <w:r>
        <w:t xml:space="preserve">effective communication; </w:t>
      </w:r>
      <w:r>
        <w:rPr>
          <w:b/>
        </w:rPr>
        <w:t xml:space="preserve">3) </w:t>
      </w:r>
      <w:r>
        <w:t xml:space="preserve">synthesis of major themes in the literature; </w:t>
      </w:r>
      <w:r>
        <w:rPr>
          <w:b/>
        </w:rPr>
        <w:t xml:space="preserve">4) </w:t>
      </w:r>
      <w:r>
        <w:t xml:space="preserve">application of theoretical and methodological concepts to current political policies and problems; and </w:t>
      </w:r>
      <w:r>
        <w:rPr>
          <w:b/>
        </w:rPr>
        <w:t xml:space="preserve">5) </w:t>
      </w:r>
      <w:r>
        <w:t>independent thought beyond the literature.</w:t>
      </w:r>
    </w:p>
    <w:p w14:paraId="4EB0F77A" w14:textId="77777777" w:rsidR="00BA78D2" w:rsidRDefault="00BA78D2">
      <w:pPr>
        <w:pStyle w:val="BodyText"/>
        <w:spacing w:before="9"/>
        <w:ind w:left="0"/>
        <w:rPr>
          <w:sz w:val="21"/>
        </w:rPr>
      </w:pPr>
    </w:p>
    <w:p w14:paraId="7612D37E" w14:textId="77777777" w:rsidR="00BA78D2" w:rsidRDefault="00CB2CF6">
      <w:pPr>
        <w:pStyle w:val="BodyText"/>
        <w:ind w:left="210" w:right="386"/>
      </w:pPr>
      <w:r>
        <w:t>The exam is not in and of itself graded, though it is assessed by a committee of faculty. If that assessment is positive, the student proceeds to the dissertation proposal stage. If a student fails the exam, the student will be notified in writing of the failure and that the student has one more chance to re-take it, with the date determined at the discretion of the graduate program director. If the student fails twice, the student shall be dismissed from the PhD program.</w:t>
      </w:r>
    </w:p>
    <w:p w14:paraId="4B487040" w14:textId="77777777" w:rsidR="00BA78D2" w:rsidRDefault="00BA78D2">
      <w:pPr>
        <w:pStyle w:val="BodyText"/>
        <w:ind w:left="0"/>
        <w:rPr>
          <w:sz w:val="23"/>
        </w:rPr>
      </w:pPr>
    </w:p>
    <w:p w14:paraId="35071B3F" w14:textId="77777777" w:rsidR="00BA78D2" w:rsidRDefault="00CB2CF6">
      <w:pPr>
        <w:pStyle w:val="Heading3"/>
      </w:pPr>
      <w:r>
        <w:rPr>
          <w:w w:val="105"/>
        </w:rPr>
        <w:t>After Passing the Examination</w:t>
      </w:r>
    </w:p>
    <w:p w14:paraId="6CAD0B1D" w14:textId="77777777" w:rsidR="00BA78D2" w:rsidRDefault="00BA78D2">
      <w:pPr>
        <w:pStyle w:val="BodyText"/>
        <w:spacing w:before="8"/>
        <w:ind w:left="0"/>
        <w:rPr>
          <w:rFonts w:ascii="Calibri Light"/>
          <w:sz w:val="25"/>
        </w:rPr>
      </w:pPr>
    </w:p>
    <w:p w14:paraId="45903F76" w14:textId="09A38AA5" w:rsidR="00BA78D2" w:rsidRDefault="00CB2CF6">
      <w:pPr>
        <w:pStyle w:val="BodyText"/>
        <w:ind w:left="210" w:right="240"/>
      </w:pPr>
      <w:r>
        <w:t xml:space="preserve">A dissertation is required of all PhD Candidates. Once a PhD student has successfully defended his or her dissertation proposal, he or she has reached </w:t>
      </w:r>
      <w:r w:rsidR="00D312ED">
        <w:t xml:space="preserve">candidacy </w:t>
      </w:r>
      <w:r>
        <w:t>and has five years to complete and defend the dissertation. Additionally, once degree candidacy is attained, registration must be continuous until graduation requirements have been met.</w:t>
      </w:r>
    </w:p>
    <w:p w14:paraId="49DF694F" w14:textId="77777777" w:rsidR="00BA78D2" w:rsidRDefault="00BA78D2">
      <w:pPr>
        <w:pStyle w:val="BodyText"/>
        <w:spacing w:before="1"/>
        <w:ind w:left="0"/>
      </w:pPr>
    </w:p>
    <w:p w14:paraId="1AD7D491" w14:textId="1EE98FA0" w:rsidR="00BA78D2" w:rsidRDefault="006A6EFF">
      <w:pPr>
        <w:pStyle w:val="BodyText"/>
        <w:ind w:left="210" w:right="247"/>
      </w:pPr>
      <w:r>
        <w:t xml:space="preserve">In between </w:t>
      </w:r>
      <w:r w:rsidR="00CB610D">
        <w:t>passing the comprehensive exam and reaching can</w:t>
      </w:r>
      <w:r w:rsidR="00D438A7">
        <w:t>didacy</w:t>
      </w:r>
      <w:r w:rsidR="0053576C">
        <w:t xml:space="preserve">, </w:t>
      </w:r>
      <w:r w:rsidR="00D438A7">
        <w:t>the student must register for</w:t>
      </w:r>
      <w:r w:rsidR="00C8741C">
        <w:t xml:space="preserve"> </w:t>
      </w:r>
      <w:r w:rsidR="00D438A7">
        <w:t>POLS 9986: Research</w:t>
      </w:r>
      <w:r w:rsidR="00C8741C">
        <w:t>. T</w:t>
      </w:r>
      <w:r w:rsidR="00CB2CF6">
        <w:t xml:space="preserve">he first two semesters that a doctoral candidate is working on a dissertation the student must register for POLS 9990: Dissertation Term 1 and POLS 9991: Dissertation Term 2 the following term. For each semester beyond the first two semesters, the student must register for POLS 9996: Dissertation Continuation until the dissertation is approved by the Graduate School and is submitted to the University Library. </w:t>
      </w:r>
    </w:p>
    <w:p w14:paraId="6502827C" w14:textId="77777777" w:rsidR="00BA78D2" w:rsidRDefault="00BA78D2">
      <w:pPr>
        <w:pStyle w:val="BodyText"/>
        <w:spacing w:before="9"/>
        <w:ind w:left="0"/>
        <w:rPr>
          <w:sz w:val="21"/>
        </w:rPr>
      </w:pPr>
    </w:p>
    <w:p w14:paraId="2C54B7A6" w14:textId="0387517A" w:rsidR="00BA78D2" w:rsidRDefault="00CB2CF6">
      <w:pPr>
        <w:pStyle w:val="BodyText"/>
        <w:ind w:left="210" w:right="239"/>
        <w:rPr>
          <w:rFonts w:ascii="Times New Roman"/>
          <w:sz w:val="24"/>
        </w:rPr>
      </w:pPr>
      <w:r>
        <w:t xml:space="preserve">Please see the graduate program office or the Department website for general information on preparing your dissertation proposal. This proposal is to be completed within </w:t>
      </w:r>
      <w:r w:rsidR="004B6138">
        <w:t>six</w:t>
      </w:r>
      <w:r>
        <w:t xml:space="preserve"> months after </w:t>
      </w:r>
      <w:r w:rsidR="00C97568">
        <w:t xml:space="preserve">passing the comprehensive exam </w:t>
      </w:r>
      <w:r>
        <w:t>and is written in close collaboration with faculty on your dissertation committee. For detailed information on guidelines, rules, and regulations on the proper submission of a completed dissertation please see the Graduate School Submission guide on this web page, (</w:t>
      </w:r>
      <w:hyperlink r:id="rId13" w:history="1">
        <w:r>
          <w:rPr>
            <w:rStyle w:val="Hyperlink"/>
          </w:rPr>
          <w:t>https://cssh.northeastern.edu/resources/theses-and-dissertations/</w:t>
        </w:r>
      </w:hyperlink>
      <w:r w:rsidDel="00CB2CF6">
        <w:rPr>
          <w:rFonts w:ascii="Times New Roman"/>
          <w:sz w:val="24"/>
        </w:rPr>
        <w:t xml:space="preserve"> </w:t>
      </w:r>
      <w:r>
        <w:rPr>
          <w:rFonts w:ascii="Times New Roman"/>
          <w:sz w:val="24"/>
        </w:rPr>
        <w:t xml:space="preserve">)  </w:t>
      </w:r>
    </w:p>
    <w:p w14:paraId="491624A9" w14:textId="77777777" w:rsidR="00BA78D2" w:rsidRDefault="00BA78D2">
      <w:pPr>
        <w:rPr>
          <w:rFonts w:ascii="Times New Roman"/>
          <w:sz w:val="24"/>
        </w:rPr>
        <w:sectPr w:rsidR="00BA78D2">
          <w:pgSz w:w="12240" w:h="15840"/>
          <w:pgMar w:top="1380" w:right="1200" w:bottom="1480" w:left="1240" w:header="0" w:footer="1297" w:gutter="0"/>
          <w:cols w:space="720"/>
        </w:sectPr>
      </w:pPr>
    </w:p>
    <w:p w14:paraId="71893A90" w14:textId="77777777" w:rsidR="00BA78D2" w:rsidRDefault="00CB2CF6">
      <w:pPr>
        <w:pStyle w:val="Heading1"/>
      </w:pPr>
      <w:r>
        <w:rPr>
          <w:w w:val="105"/>
        </w:rPr>
        <w:lastRenderedPageBreak/>
        <w:t>COMPREHENSIVE EXAM READING LISTS</w:t>
      </w:r>
    </w:p>
    <w:p w14:paraId="389897FB" w14:textId="7C2E3ADC" w:rsidR="00BA78D2" w:rsidRDefault="00CB2CF6">
      <w:pPr>
        <w:spacing w:before="278"/>
        <w:ind w:left="210"/>
        <w:rPr>
          <w:b/>
          <w:i/>
          <w:sz w:val="18"/>
        </w:rPr>
      </w:pPr>
      <w:r>
        <w:rPr>
          <w:b/>
          <w:i/>
          <w:sz w:val="18"/>
        </w:rPr>
        <w:t>Updated — Fall 2020</w:t>
      </w:r>
    </w:p>
    <w:p w14:paraId="510B40CA" w14:textId="77777777" w:rsidR="00BA78D2" w:rsidRDefault="00BA78D2">
      <w:pPr>
        <w:pStyle w:val="BodyText"/>
        <w:spacing w:before="1"/>
        <w:ind w:left="0"/>
        <w:rPr>
          <w:b/>
          <w:i/>
          <w:sz w:val="24"/>
        </w:rPr>
      </w:pPr>
    </w:p>
    <w:p w14:paraId="37C15F99" w14:textId="77777777" w:rsidR="00BA78D2" w:rsidRDefault="00CB2CF6">
      <w:pPr>
        <w:pStyle w:val="BodyText"/>
        <w:ind w:left="210" w:right="545"/>
      </w:pPr>
      <w:r>
        <w:t>The comprehensive exams consists of three questions per sub-field, covering two sub-fields over two separate days.</w:t>
      </w:r>
    </w:p>
    <w:p w14:paraId="107D3EBC" w14:textId="77777777" w:rsidR="00BA78D2" w:rsidRDefault="00290FC4">
      <w:pPr>
        <w:pStyle w:val="BodyText"/>
        <w:spacing w:before="8"/>
        <w:ind w:left="0"/>
        <w:rPr>
          <w:sz w:val="20"/>
        </w:rPr>
      </w:pPr>
      <w:r>
        <w:pict w14:anchorId="695B2A32">
          <v:shape id="_x0000_s1026" type="#_x0000_t202" style="position:absolute;margin-left:67pt;margin-top:14.85pt;width:479.05pt;height:71.55pt;z-index:-251645952;mso-wrap-distance-left:0;mso-wrap-distance-right:0;mso-position-horizontal-relative:page" fillcolor="#d9d9d9" strokeweight=".48pt">
            <v:textbox inset="0,0,0,0">
              <w:txbxContent>
                <w:p w14:paraId="7B726EC3" w14:textId="77777777" w:rsidR="00BA78D2" w:rsidRDefault="00CB2CF6">
                  <w:pPr>
                    <w:spacing w:before="20"/>
                    <w:ind w:left="105" w:right="235"/>
                    <w:rPr>
                      <w:rFonts w:ascii="Times New Roman"/>
                      <w:sz w:val="24"/>
                    </w:rPr>
                  </w:pPr>
                  <w:r>
                    <w:rPr>
                      <w:rFonts w:ascii="Times New Roman"/>
                      <w:b/>
                      <w:sz w:val="24"/>
                    </w:rPr>
                    <w:t>Please note</w:t>
                  </w:r>
                  <w:r>
                    <w:rPr>
                      <w:rFonts w:ascii="Times New Roman"/>
                      <w:sz w:val="24"/>
                    </w:rPr>
                    <w:t>, students should review the most recent syllabi of the respective field seminars and, if necessary, consult with the instructor for that course. The required readings in these seminars are an important starting point for reviewing the literature. The readings listed below constitute the other major source for reviewing the literature. In addition, relevant writings by faculty in the Department might also be consulted. This list will be updated periodically.</w:t>
                  </w:r>
                </w:p>
              </w:txbxContent>
            </v:textbox>
            <w10:wrap type="topAndBottom" anchorx="page"/>
          </v:shape>
        </w:pict>
      </w:r>
    </w:p>
    <w:p w14:paraId="2FDC7715" w14:textId="77777777" w:rsidR="00BA78D2" w:rsidRDefault="00BA78D2">
      <w:pPr>
        <w:pStyle w:val="BodyText"/>
        <w:spacing w:before="11"/>
        <w:ind w:left="0"/>
        <w:rPr>
          <w:sz w:val="17"/>
        </w:rPr>
      </w:pPr>
    </w:p>
    <w:p w14:paraId="37D130BA" w14:textId="77777777" w:rsidR="00BA78D2" w:rsidRDefault="00CB2CF6">
      <w:pPr>
        <w:pStyle w:val="Heading3"/>
        <w:spacing w:before="105"/>
      </w:pPr>
      <w:r>
        <w:rPr>
          <w:w w:val="105"/>
        </w:rPr>
        <w:t>METHODS</w:t>
      </w:r>
    </w:p>
    <w:p w14:paraId="6F473013" w14:textId="77777777" w:rsidR="00BA78D2" w:rsidRDefault="00CB2CF6">
      <w:pPr>
        <w:pStyle w:val="ListParagraph"/>
        <w:numPr>
          <w:ilvl w:val="0"/>
          <w:numId w:val="18"/>
        </w:numPr>
        <w:tabs>
          <w:tab w:val="left" w:pos="570"/>
          <w:tab w:val="left" w:pos="571"/>
        </w:tabs>
        <w:spacing w:before="232"/>
        <w:ind w:right="409"/>
      </w:pPr>
      <w:r>
        <w:t>Adcock, Robert and David Collier. 2001. “Measurement Validity: A Shared Standard for Qualitative and Quantitative Research,” American Political Science Review 95 (3): pp.</w:t>
      </w:r>
      <w:r>
        <w:rPr>
          <w:spacing w:val="-19"/>
        </w:rPr>
        <w:t xml:space="preserve"> </w:t>
      </w:r>
      <w:r>
        <w:t>529-546.</w:t>
      </w:r>
    </w:p>
    <w:p w14:paraId="190C474F" w14:textId="77777777" w:rsidR="00BA78D2" w:rsidRDefault="00CB2CF6">
      <w:pPr>
        <w:pStyle w:val="ListParagraph"/>
        <w:numPr>
          <w:ilvl w:val="0"/>
          <w:numId w:val="18"/>
        </w:numPr>
        <w:tabs>
          <w:tab w:val="left" w:pos="570"/>
          <w:tab w:val="left" w:pos="571"/>
        </w:tabs>
        <w:ind w:right="1130"/>
      </w:pPr>
      <w:r>
        <w:t xml:space="preserve">Angrist, Joshua D., and Jörn-Steffen Pischke. </w:t>
      </w:r>
      <w:r>
        <w:rPr>
          <w:i/>
        </w:rPr>
        <w:t>Mostly harmless econometrics: An empiricist's companion</w:t>
      </w:r>
      <w:r>
        <w:t>. Princeton university press,</w:t>
      </w:r>
      <w:r>
        <w:rPr>
          <w:spacing w:val="-5"/>
        </w:rPr>
        <w:t xml:space="preserve"> </w:t>
      </w:r>
      <w:r>
        <w:t>2008.</w:t>
      </w:r>
    </w:p>
    <w:p w14:paraId="071865AA" w14:textId="77777777" w:rsidR="00BA78D2" w:rsidRDefault="00CB2CF6">
      <w:pPr>
        <w:pStyle w:val="ListParagraph"/>
        <w:numPr>
          <w:ilvl w:val="0"/>
          <w:numId w:val="18"/>
        </w:numPr>
        <w:tabs>
          <w:tab w:val="left" w:pos="570"/>
          <w:tab w:val="left" w:pos="571"/>
        </w:tabs>
        <w:spacing w:before="1"/>
        <w:ind w:hanging="361"/>
      </w:pPr>
      <w:r>
        <w:t xml:space="preserve">Barabási, A.L., 2016. </w:t>
      </w:r>
      <w:r>
        <w:rPr>
          <w:i/>
        </w:rPr>
        <w:t>Network science</w:t>
      </w:r>
      <w:r>
        <w:t>. Cambridge university</w:t>
      </w:r>
      <w:r>
        <w:rPr>
          <w:spacing w:val="-10"/>
        </w:rPr>
        <w:t xml:space="preserve"> </w:t>
      </w:r>
      <w:r>
        <w:t>press.</w:t>
      </w:r>
    </w:p>
    <w:p w14:paraId="4E00D491" w14:textId="77777777" w:rsidR="00BA78D2" w:rsidRDefault="00CB2CF6">
      <w:pPr>
        <w:pStyle w:val="ListParagraph"/>
        <w:numPr>
          <w:ilvl w:val="0"/>
          <w:numId w:val="18"/>
        </w:numPr>
        <w:tabs>
          <w:tab w:val="left" w:pos="570"/>
          <w:tab w:val="left" w:pos="571"/>
        </w:tabs>
        <w:ind w:right="542"/>
      </w:pPr>
      <w:r>
        <w:t xml:space="preserve">Berg, Bruce L. 2006. </w:t>
      </w:r>
      <w:r>
        <w:rPr>
          <w:i/>
        </w:rPr>
        <w:t>Qualitative Research Methods for the Social Sciences</w:t>
      </w:r>
      <w:r>
        <w:t>. 6th ed. Boston: Allyn &amp; Bacon.</w:t>
      </w:r>
    </w:p>
    <w:p w14:paraId="10E7A628" w14:textId="77777777" w:rsidR="00BA78D2" w:rsidRDefault="00CB2CF6">
      <w:pPr>
        <w:pStyle w:val="ListParagraph"/>
        <w:numPr>
          <w:ilvl w:val="0"/>
          <w:numId w:val="18"/>
        </w:numPr>
        <w:tabs>
          <w:tab w:val="left" w:pos="570"/>
          <w:tab w:val="left" w:pos="571"/>
        </w:tabs>
        <w:spacing w:before="1"/>
        <w:ind w:hanging="361"/>
      </w:pPr>
      <w:r>
        <w:t xml:space="preserve">Bennett, Andrew, and Jeffrey T. Checkel, eds. </w:t>
      </w:r>
      <w:r>
        <w:rPr>
          <w:i/>
        </w:rPr>
        <w:t>Process tracing</w:t>
      </w:r>
      <w:r>
        <w:t>. Cambridge University Press,</w:t>
      </w:r>
      <w:r>
        <w:rPr>
          <w:spacing w:val="-34"/>
        </w:rPr>
        <w:t xml:space="preserve"> </w:t>
      </w:r>
      <w:r>
        <w:t>2015.</w:t>
      </w:r>
    </w:p>
    <w:p w14:paraId="21DDFA17" w14:textId="77777777" w:rsidR="00BA78D2" w:rsidRDefault="00CB2CF6">
      <w:pPr>
        <w:pStyle w:val="ListParagraph"/>
        <w:numPr>
          <w:ilvl w:val="0"/>
          <w:numId w:val="18"/>
        </w:numPr>
        <w:tabs>
          <w:tab w:val="left" w:pos="570"/>
          <w:tab w:val="left" w:pos="571"/>
        </w:tabs>
        <w:spacing w:before="4" w:line="235" w:lineRule="auto"/>
        <w:ind w:right="920"/>
      </w:pPr>
      <w:r>
        <w:t xml:space="preserve">Brady, Henry and David Collier, editors. 2004. </w:t>
      </w:r>
      <w:r>
        <w:rPr>
          <w:i/>
        </w:rPr>
        <w:t>Rethinking Social Inquiry: Diverse Tools, Shared Standards</w:t>
      </w:r>
      <w:r>
        <w:t>. Lanham, MD: Rowman and</w:t>
      </w:r>
      <w:r>
        <w:rPr>
          <w:spacing w:val="-7"/>
        </w:rPr>
        <w:t xml:space="preserve"> </w:t>
      </w:r>
      <w:r>
        <w:t>Littlefield.</w:t>
      </w:r>
    </w:p>
    <w:p w14:paraId="5BD0089D" w14:textId="77777777" w:rsidR="00BA78D2" w:rsidRDefault="00CB2CF6">
      <w:pPr>
        <w:pStyle w:val="ListParagraph"/>
        <w:numPr>
          <w:ilvl w:val="0"/>
          <w:numId w:val="18"/>
        </w:numPr>
        <w:tabs>
          <w:tab w:val="left" w:pos="570"/>
          <w:tab w:val="left" w:pos="571"/>
        </w:tabs>
        <w:spacing w:before="2"/>
        <w:ind w:right="338"/>
      </w:pPr>
      <w:r>
        <w:t xml:space="preserve">Carlson, James M. and Hyde, Mark S. 2003. </w:t>
      </w:r>
      <w:r>
        <w:rPr>
          <w:i/>
        </w:rPr>
        <w:t>Doing Empirical Research</w:t>
      </w:r>
      <w:r>
        <w:t xml:space="preserve">. Boston: Houghton Mifflin. (or Johnson &amp; Reynolds </w:t>
      </w:r>
      <w:r>
        <w:rPr>
          <w:i/>
        </w:rPr>
        <w:t>et</w:t>
      </w:r>
      <w:r>
        <w:rPr>
          <w:i/>
          <w:spacing w:val="-6"/>
        </w:rPr>
        <w:t xml:space="preserve"> </w:t>
      </w:r>
      <w:r>
        <w:rPr>
          <w:i/>
        </w:rPr>
        <w:t>al.</w:t>
      </w:r>
      <w:r>
        <w:t>)</w:t>
      </w:r>
    </w:p>
    <w:p w14:paraId="56E75B15" w14:textId="77777777" w:rsidR="00BA78D2" w:rsidRDefault="00CB2CF6">
      <w:pPr>
        <w:pStyle w:val="ListParagraph"/>
        <w:numPr>
          <w:ilvl w:val="0"/>
          <w:numId w:val="18"/>
        </w:numPr>
        <w:tabs>
          <w:tab w:val="left" w:pos="570"/>
          <w:tab w:val="left" w:pos="571"/>
        </w:tabs>
        <w:spacing w:before="1"/>
        <w:ind w:right="638"/>
      </w:pPr>
      <w:r>
        <w:t xml:space="preserve">Cramer, Duncan and Howitt, Dennis. 2004. </w:t>
      </w:r>
      <w:r>
        <w:rPr>
          <w:i/>
        </w:rPr>
        <w:t>The Sage Dictionary of Statistics</w:t>
      </w:r>
      <w:r>
        <w:t>. Thousand Oaks, CA: Sage.</w:t>
      </w:r>
    </w:p>
    <w:p w14:paraId="049E0BA0" w14:textId="77777777" w:rsidR="00BA78D2" w:rsidRDefault="00CB2CF6">
      <w:pPr>
        <w:pStyle w:val="ListParagraph"/>
        <w:numPr>
          <w:ilvl w:val="0"/>
          <w:numId w:val="18"/>
        </w:numPr>
        <w:tabs>
          <w:tab w:val="left" w:pos="570"/>
          <w:tab w:val="left" w:pos="571"/>
        </w:tabs>
        <w:ind w:right="658"/>
      </w:pPr>
      <w:r>
        <w:t xml:space="preserve">Dunning, Thad. </w:t>
      </w:r>
      <w:r>
        <w:rPr>
          <w:i/>
        </w:rPr>
        <w:t xml:space="preserve">Natural Experiments in the Social Sciences. A Design-Based Approach. </w:t>
      </w:r>
      <w:r>
        <w:t>New York: Cambridge University Press</w:t>
      </w:r>
      <w:r>
        <w:rPr>
          <w:spacing w:val="-4"/>
        </w:rPr>
        <w:t xml:space="preserve"> </w:t>
      </w:r>
      <w:r>
        <w:t>(2012)</w:t>
      </w:r>
    </w:p>
    <w:p w14:paraId="3E30A82E" w14:textId="77777777" w:rsidR="00BA78D2" w:rsidRDefault="00CB2CF6">
      <w:pPr>
        <w:pStyle w:val="ListParagraph"/>
        <w:numPr>
          <w:ilvl w:val="0"/>
          <w:numId w:val="18"/>
        </w:numPr>
        <w:tabs>
          <w:tab w:val="left" w:pos="571"/>
        </w:tabs>
        <w:spacing w:before="1"/>
        <w:ind w:right="685"/>
      </w:pPr>
      <w:r>
        <w:t xml:space="preserve">Easley, David, and Jon Kleinberg. </w:t>
      </w:r>
      <w:r>
        <w:rPr>
          <w:i/>
        </w:rPr>
        <w:t>Networks, crowds, and markets</w:t>
      </w:r>
      <w:r>
        <w:t>. Vol. 8. Cambridge: Cambridge university press,</w:t>
      </w:r>
      <w:r>
        <w:rPr>
          <w:spacing w:val="-3"/>
        </w:rPr>
        <w:t xml:space="preserve"> </w:t>
      </w:r>
      <w:r>
        <w:t>2010.</w:t>
      </w:r>
    </w:p>
    <w:p w14:paraId="6BB0C93F" w14:textId="77777777" w:rsidR="00BA78D2" w:rsidRDefault="00CB2CF6">
      <w:pPr>
        <w:pStyle w:val="ListParagraph"/>
        <w:numPr>
          <w:ilvl w:val="0"/>
          <w:numId w:val="18"/>
        </w:numPr>
        <w:tabs>
          <w:tab w:val="left" w:pos="571"/>
        </w:tabs>
        <w:ind w:right="1236"/>
      </w:pPr>
      <w:r>
        <w:t>Emerson, R.M., Fretz, R.I. and Shaw, L.L. (1995) Writing Ethnographic Fieldnotes. Chicago, IL: University of Chicago</w:t>
      </w:r>
      <w:r>
        <w:rPr>
          <w:spacing w:val="-5"/>
        </w:rPr>
        <w:t xml:space="preserve"> </w:t>
      </w:r>
      <w:r>
        <w:t>Press.</w:t>
      </w:r>
    </w:p>
    <w:p w14:paraId="78255C3C" w14:textId="77777777" w:rsidR="00BA78D2" w:rsidRDefault="00CB2CF6">
      <w:pPr>
        <w:pStyle w:val="ListParagraph"/>
        <w:numPr>
          <w:ilvl w:val="0"/>
          <w:numId w:val="18"/>
        </w:numPr>
        <w:tabs>
          <w:tab w:val="left" w:pos="571"/>
        </w:tabs>
        <w:spacing w:before="1"/>
        <w:ind w:right="448"/>
      </w:pPr>
      <w:r>
        <w:t xml:space="preserve">Fairclough, Norman and Isabela Ietcu Fairclough. </w:t>
      </w:r>
      <w:r>
        <w:rPr>
          <w:i/>
        </w:rPr>
        <w:t>Political Discourse Analysis</w:t>
      </w:r>
      <w:r>
        <w:t>. New York: Routledge (2012).</w:t>
      </w:r>
    </w:p>
    <w:p w14:paraId="4C506ECB" w14:textId="77777777" w:rsidR="00BA78D2" w:rsidRDefault="00CB2CF6">
      <w:pPr>
        <w:pStyle w:val="ListParagraph"/>
        <w:numPr>
          <w:ilvl w:val="0"/>
          <w:numId w:val="18"/>
        </w:numPr>
        <w:tabs>
          <w:tab w:val="left" w:pos="571"/>
        </w:tabs>
        <w:ind w:right="968"/>
      </w:pPr>
      <w:r>
        <w:t xml:space="preserve">Geddes, Barbara. 2003. </w:t>
      </w:r>
      <w:r>
        <w:rPr>
          <w:i/>
        </w:rPr>
        <w:t xml:space="preserve">Paradigms and Sand Castles: Theory Building and Research Design in Comparative Politics. </w:t>
      </w:r>
      <w:r>
        <w:t>Ann Arbor: University of Michigan</w:t>
      </w:r>
      <w:r>
        <w:rPr>
          <w:spacing w:val="-11"/>
        </w:rPr>
        <w:t xml:space="preserve"> </w:t>
      </w:r>
      <w:r>
        <w:t>Press.</w:t>
      </w:r>
    </w:p>
    <w:p w14:paraId="44B74B78" w14:textId="77777777" w:rsidR="00BA78D2" w:rsidRDefault="00CB2CF6">
      <w:pPr>
        <w:pStyle w:val="ListParagraph"/>
        <w:numPr>
          <w:ilvl w:val="0"/>
          <w:numId w:val="18"/>
        </w:numPr>
        <w:tabs>
          <w:tab w:val="left" w:pos="571"/>
        </w:tabs>
        <w:spacing w:before="1"/>
        <w:ind w:right="1035"/>
      </w:pPr>
      <w:r>
        <w:t xml:space="preserve">George, Alexander and Andrew Bennett. </w:t>
      </w:r>
      <w:r>
        <w:rPr>
          <w:i/>
        </w:rPr>
        <w:t>Case Studies and Theory Development in the Social Sciences</w:t>
      </w:r>
      <w:r>
        <w:t>. Cambridge, MA: MIT Press (2004), Chapter</w:t>
      </w:r>
      <w:r>
        <w:rPr>
          <w:spacing w:val="-9"/>
        </w:rPr>
        <w:t xml:space="preserve"> </w:t>
      </w:r>
      <w:r>
        <w:t>4.</w:t>
      </w:r>
    </w:p>
    <w:p w14:paraId="46D71FBF" w14:textId="77777777" w:rsidR="00BA78D2" w:rsidRDefault="00CB2CF6">
      <w:pPr>
        <w:pStyle w:val="ListParagraph"/>
        <w:numPr>
          <w:ilvl w:val="0"/>
          <w:numId w:val="18"/>
        </w:numPr>
        <w:tabs>
          <w:tab w:val="left" w:pos="571"/>
        </w:tabs>
        <w:ind w:right="718"/>
      </w:pPr>
      <w:r>
        <w:t xml:space="preserve">Gerber, A.S. and Green, D.P., 2012. </w:t>
      </w:r>
      <w:r>
        <w:rPr>
          <w:i/>
        </w:rPr>
        <w:t>Field experiments: Design, analysis, and interpretation</w:t>
      </w:r>
      <w:r>
        <w:t>. WW Norton.</w:t>
      </w:r>
    </w:p>
    <w:p w14:paraId="45E9C478" w14:textId="77777777" w:rsidR="00BA78D2" w:rsidRDefault="00CB2CF6">
      <w:pPr>
        <w:pStyle w:val="ListParagraph"/>
        <w:numPr>
          <w:ilvl w:val="0"/>
          <w:numId w:val="18"/>
        </w:numPr>
        <w:tabs>
          <w:tab w:val="left" w:pos="571"/>
        </w:tabs>
        <w:ind w:right="559"/>
      </w:pPr>
      <w:r>
        <w:t xml:space="preserve">Gerring, John. </w:t>
      </w:r>
      <w:r>
        <w:rPr>
          <w:i/>
        </w:rPr>
        <w:t xml:space="preserve">Case Study Research: Principles and Practices. </w:t>
      </w:r>
      <w:r>
        <w:t>New York, NY: Cambridge University Press</w:t>
      </w:r>
      <w:r>
        <w:rPr>
          <w:spacing w:val="-2"/>
        </w:rPr>
        <w:t xml:space="preserve"> </w:t>
      </w:r>
      <w:r>
        <w:t>(2007)</w:t>
      </w:r>
    </w:p>
    <w:p w14:paraId="34230084" w14:textId="77777777" w:rsidR="00BA78D2" w:rsidRDefault="00BA78D2">
      <w:pPr>
        <w:sectPr w:rsidR="00BA78D2">
          <w:pgSz w:w="12240" w:h="15840"/>
          <w:pgMar w:top="1380" w:right="1200" w:bottom="1480" w:left="1240" w:header="0" w:footer="1297" w:gutter="0"/>
          <w:cols w:space="720"/>
        </w:sectPr>
      </w:pPr>
    </w:p>
    <w:p w14:paraId="3DD7A863" w14:textId="77777777" w:rsidR="00BA78D2" w:rsidRDefault="00CB2CF6">
      <w:pPr>
        <w:pStyle w:val="ListParagraph"/>
        <w:numPr>
          <w:ilvl w:val="0"/>
          <w:numId w:val="18"/>
        </w:numPr>
        <w:tabs>
          <w:tab w:val="left" w:pos="571"/>
        </w:tabs>
        <w:spacing w:before="73"/>
        <w:ind w:right="540"/>
      </w:pPr>
      <w:r>
        <w:lastRenderedPageBreak/>
        <w:t xml:space="preserve">Goodin, Robert E. and Klingermann, Hans-Dieter, eds. 1996. </w:t>
      </w:r>
      <w:r>
        <w:rPr>
          <w:i/>
        </w:rPr>
        <w:t>A New Handbook of Political Science</w:t>
      </w:r>
      <w:r>
        <w:t>. New York: Oxford University</w:t>
      </w:r>
      <w:r>
        <w:rPr>
          <w:spacing w:val="-5"/>
        </w:rPr>
        <w:t xml:space="preserve"> </w:t>
      </w:r>
      <w:r>
        <w:t>Press.</w:t>
      </w:r>
    </w:p>
    <w:p w14:paraId="1563AF0A" w14:textId="77777777" w:rsidR="00BA78D2" w:rsidRDefault="00CB2CF6">
      <w:pPr>
        <w:pStyle w:val="ListParagraph"/>
        <w:numPr>
          <w:ilvl w:val="0"/>
          <w:numId w:val="18"/>
        </w:numPr>
        <w:tabs>
          <w:tab w:val="left" w:pos="571"/>
        </w:tabs>
        <w:spacing w:before="1"/>
        <w:ind w:hanging="361"/>
      </w:pPr>
      <w:r w:rsidRPr="00CB2CF6">
        <w:rPr>
          <w:lang w:val="fr-FR"/>
        </w:rPr>
        <w:t xml:space="preserve">Imai, Kosuke. </w:t>
      </w:r>
      <w:r w:rsidRPr="00CB2CF6">
        <w:rPr>
          <w:i/>
          <w:lang w:val="fr-FR"/>
        </w:rPr>
        <w:t>Quantitative social science: An introduction</w:t>
      </w:r>
      <w:r w:rsidRPr="00CB2CF6">
        <w:rPr>
          <w:lang w:val="fr-FR"/>
        </w:rPr>
        <w:t xml:space="preserve">. </w:t>
      </w:r>
      <w:r>
        <w:t>Princeton University Press,</w:t>
      </w:r>
      <w:r>
        <w:rPr>
          <w:spacing w:val="-24"/>
        </w:rPr>
        <w:t xml:space="preserve"> </w:t>
      </w:r>
      <w:r>
        <w:t>2017.</w:t>
      </w:r>
    </w:p>
    <w:p w14:paraId="2C3EDAA4" w14:textId="77777777" w:rsidR="00BA78D2" w:rsidRDefault="00CB2CF6">
      <w:pPr>
        <w:pStyle w:val="ListParagraph"/>
        <w:numPr>
          <w:ilvl w:val="0"/>
          <w:numId w:val="18"/>
        </w:numPr>
        <w:tabs>
          <w:tab w:val="left" w:pos="571"/>
        </w:tabs>
        <w:ind w:hanging="361"/>
      </w:pPr>
      <w:r>
        <w:t xml:space="preserve">James, Gareth, et al. </w:t>
      </w:r>
      <w:r>
        <w:rPr>
          <w:i/>
        </w:rPr>
        <w:t>An introduction to statistical learning</w:t>
      </w:r>
      <w:r>
        <w:t>. Vol. 112. New York: springer,</w:t>
      </w:r>
      <w:r>
        <w:rPr>
          <w:spacing w:val="-32"/>
        </w:rPr>
        <w:t xml:space="preserve"> </w:t>
      </w:r>
      <w:r>
        <w:t>2013.</w:t>
      </w:r>
    </w:p>
    <w:p w14:paraId="02568E6A" w14:textId="77777777" w:rsidR="00BA78D2" w:rsidRDefault="00CB2CF6">
      <w:pPr>
        <w:pStyle w:val="ListParagraph"/>
        <w:numPr>
          <w:ilvl w:val="0"/>
          <w:numId w:val="18"/>
        </w:numPr>
        <w:tabs>
          <w:tab w:val="left" w:pos="571"/>
        </w:tabs>
        <w:ind w:right="299"/>
      </w:pPr>
      <w:r>
        <w:t xml:space="preserve">Johnson, Janet B. and Reynolds, H. T. 2004. </w:t>
      </w:r>
      <w:r>
        <w:rPr>
          <w:i/>
        </w:rPr>
        <w:t>Political Science Research Methods</w:t>
      </w:r>
      <w:r>
        <w:t>. 5th ed. Washington, DC: CQ Press. (or Carlson &amp;</w:t>
      </w:r>
      <w:r>
        <w:rPr>
          <w:spacing w:val="-7"/>
        </w:rPr>
        <w:t xml:space="preserve"> </w:t>
      </w:r>
      <w:r>
        <w:t>Hyde)</w:t>
      </w:r>
    </w:p>
    <w:p w14:paraId="4DA21AE6" w14:textId="77777777" w:rsidR="00BA78D2" w:rsidRDefault="00CB2CF6">
      <w:pPr>
        <w:pStyle w:val="ListParagraph"/>
        <w:numPr>
          <w:ilvl w:val="0"/>
          <w:numId w:val="18"/>
        </w:numPr>
        <w:tabs>
          <w:tab w:val="left" w:pos="571"/>
        </w:tabs>
        <w:spacing w:before="1"/>
        <w:ind w:hanging="361"/>
      </w:pPr>
      <w:r>
        <w:t xml:space="preserve">Jones, Gerald E. 2000. </w:t>
      </w:r>
      <w:r>
        <w:rPr>
          <w:i/>
        </w:rPr>
        <w:t>How to Lie with Charts</w:t>
      </w:r>
      <w:r>
        <w:t>. Lincoln, NE: Authors Choice</w:t>
      </w:r>
      <w:r>
        <w:rPr>
          <w:spacing w:val="-20"/>
        </w:rPr>
        <w:t xml:space="preserve"> </w:t>
      </w:r>
      <w:r>
        <w:t>Press.</w:t>
      </w:r>
    </w:p>
    <w:p w14:paraId="5EEED1B5" w14:textId="77777777" w:rsidR="00BA78D2" w:rsidRDefault="00CB2CF6">
      <w:pPr>
        <w:pStyle w:val="ListParagraph"/>
        <w:numPr>
          <w:ilvl w:val="0"/>
          <w:numId w:val="18"/>
        </w:numPr>
        <w:tabs>
          <w:tab w:val="left" w:pos="571"/>
        </w:tabs>
        <w:ind w:hanging="361"/>
        <w:rPr>
          <w:i/>
        </w:rPr>
      </w:pPr>
      <w:r>
        <w:t xml:space="preserve">Kapiszewski, Diana, Lauren M. MacLean and Benjamin L. Read. </w:t>
      </w:r>
      <w:r>
        <w:rPr>
          <w:i/>
        </w:rPr>
        <w:t>Field Research in Political</w:t>
      </w:r>
      <w:r>
        <w:rPr>
          <w:i/>
          <w:spacing w:val="-32"/>
        </w:rPr>
        <w:t xml:space="preserve"> </w:t>
      </w:r>
      <w:r>
        <w:rPr>
          <w:i/>
        </w:rPr>
        <w:t>Science.</w:t>
      </w:r>
    </w:p>
    <w:p w14:paraId="0AEFE9AB" w14:textId="77777777" w:rsidR="00BA78D2" w:rsidRDefault="00CB2CF6">
      <w:pPr>
        <w:pStyle w:val="BodyText"/>
        <w:spacing w:line="266" w:lineRule="exact"/>
      </w:pPr>
      <w:r>
        <w:t>New York, NY: Cambridge University Press (2014).</w:t>
      </w:r>
    </w:p>
    <w:p w14:paraId="30E40197" w14:textId="77777777" w:rsidR="00BA78D2" w:rsidRDefault="00CB2CF6">
      <w:pPr>
        <w:pStyle w:val="ListParagraph"/>
        <w:numPr>
          <w:ilvl w:val="0"/>
          <w:numId w:val="18"/>
        </w:numPr>
        <w:tabs>
          <w:tab w:val="left" w:pos="571"/>
        </w:tabs>
        <w:ind w:right="411"/>
      </w:pPr>
      <w:r>
        <w:t xml:space="preserve">King, Gary; Keohane, Robert O. and Verba, Sidney. 1994. </w:t>
      </w:r>
      <w:r>
        <w:rPr>
          <w:i/>
        </w:rPr>
        <w:t xml:space="preserve">Designing Social Science Inquiry: Scientific Research Inference in Qualitative Research. </w:t>
      </w:r>
      <w:r>
        <w:t>Princeton, NJ: Princeton University</w:t>
      </w:r>
      <w:r>
        <w:rPr>
          <w:spacing w:val="-19"/>
        </w:rPr>
        <w:t xml:space="preserve"> </w:t>
      </w:r>
      <w:r>
        <w:t>Press.</w:t>
      </w:r>
    </w:p>
    <w:p w14:paraId="361DC7BC" w14:textId="77777777" w:rsidR="00BA78D2" w:rsidRDefault="00CB2CF6">
      <w:pPr>
        <w:pStyle w:val="ListParagraph"/>
        <w:numPr>
          <w:ilvl w:val="0"/>
          <w:numId w:val="18"/>
        </w:numPr>
        <w:tabs>
          <w:tab w:val="left" w:pos="571"/>
        </w:tabs>
        <w:ind w:hanging="361"/>
      </w:pPr>
      <w:r>
        <w:t xml:space="preserve">Kreps, David M. </w:t>
      </w:r>
      <w:r>
        <w:rPr>
          <w:i/>
        </w:rPr>
        <w:t>Game theory and economic modelling</w:t>
      </w:r>
      <w:r>
        <w:t>. Oxford University Press,</w:t>
      </w:r>
      <w:r>
        <w:rPr>
          <w:spacing w:val="-20"/>
        </w:rPr>
        <w:t xml:space="preserve"> </w:t>
      </w:r>
      <w:r>
        <w:t>1990.</w:t>
      </w:r>
    </w:p>
    <w:p w14:paraId="2F8454E2" w14:textId="77777777" w:rsidR="00BA78D2" w:rsidRDefault="00CB2CF6">
      <w:pPr>
        <w:pStyle w:val="ListParagraph"/>
        <w:numPr>
          <w:ilvl w:val="0"/>
          <w:numId w:val="18"/>
        </w:numPr>
        <w:tabs>
          <w:tab w:val="left" w:pos="571"/>
        </w:tabs>
        <w:ind w:right="461"/>
      </w:pPr>
      <w:r>
        <w:t xml:space="preserve">Krippendorff, Karl. </w:t>
      </w:r>
      <w:r>
        <w:rPr>
          <w:i/>
        </w:rPr>
        <w:t>Content Analysis: An Introduction to Its Methodology</w:t>
      </w:r>
      <w:r>
        <w:t>. Thousand Oaks, CA: Sage (2013).</w:t>
      </w:r>
    </w:p>
    <w:p w14:paraId="02B936ED" w14:textId="77777777" w:rsidR="00BA78D2" w:rsidRDefault="00CB2CF6">
      <w:pPr>
        <w:pStyle w:val="ListParagraph"/>
        <w:numPr>
          <w:ilvl w:val="0"/>
          <w:numId w:val="18"/>
        </w:numPr>
        <w:tabs>
          <w:tab w:val="left" w:pos="571"/>
        </w:tabs>
        <w:ind w:hanging="361"/>
      </w:pPr>
      <w:r>
        <w:t xml:space="preserve">Lander, Jared P. </w:t>
      </w:r>
      <w:r>
        <w:rPr>
          <w:i/>
        </w:rPr>
        <w:t>R for everyone: advanced analytics and graphics</w:t>
      </w:r>
      <w:r>
        <w:t>. Pearson Education,</w:t>
      </w:r>
      <w:r>
        <w:rPr>
          <w:spacing w:val="-24"/>
        </w:rPr>
        <w:t xml:space="preserve"> </w:t>
      </w:r>
      <w:r>
        <w:t>2014.</w:t>
      </w:r>
    </w:p>
    <w:p w14:paraId="167CC6E4" w14:textId="77777777" w:rsidR="00BA78D2" w:rsidRDefault="00CB2CF6">
      <w:pPr>
        <w:pStyle w:val="ListParagraph"/>
        <w:numPr>
          <w:ilvl w:val="0"/>
          <w:numId w:val="18"/>
        </w:numPr>
        <w:tabs>
          <w:tab w:val="left" w:pos="571"/>
        </w:tabs>
        <w:ind w:right="1056"/>
      </w:pPr>
      <w:r>
        <w:t xml:space="preserve">Lazer, D. and Radford, J., 2017. Data ex machina: introduction to big data. </w:t>
      </w:r>
      <w:r>
        <w:rPr>
          <w:i/>
        </w:rPr>
        <w:t>Annual Review of Sociology</w:t>
      </w:r>
      <w:r>
        <w:t xml:space="preserve">, </w:t>
      </w:r>
      <w:r>
        <w:rPr>
          <w:i/>
        </w:rPr>
        <w:t>43</w:t>
      </w:r>
      <w:r>
        <w:t>,</w:t>
      </w:r>
      <w:r>
        <w:rPr>
          <w:spacing w:val="-3"/>
        </w:rPr>
        <w:t xml:space="preserve"> </w:t>
      </w:r>
      <w:r>
        <w:t>pp.19-39.</w:t>
      </w:r>
    </w:p>
    <w:p w14:paraId="4BE6D36D" w14:textId="77777777" w:rsidR="00BA78D2" w:rsidRDefault="00CB2CF6">
      <w:pPr>
        <w:pStyle w:val="ListParagraph"/>
        <w:numPr>
          <w:ilvl w:val="0"/>
          <w:numId w:val="18"/>
        </w:numPr>
        <w:tabs>
          <w:tab w:val="left" w:pos="571"/>
        </w:tabs>
        <w:ind w:right="388"/>
      </w:pPr>
      <w:r>
        <w:t>Lieberman, Evan. 2005. “Nested Analysis as a Mixed-Method Strategy for Comparative Research,” American Political Science Review 99, 3:</w:t>
      </w:r>
      <w:r>
        <w:rPr>
          <w:spacing w:val="-8"/>
        </w:rPr>
        <w:t xml:space="preserve"> </w:t>
      </w:r>
      <w:r>
        <w:t>435-452</w:t>
      </w:r>
    </w:p>
    <w:p w14:paraId="7149C8B9" w14:textId="77777777" w:rsidR="00BA78D2" w:rsidRDefault="00CB2CF6">
      <w:pPr>
        <w:pStyle w:val="ListParagraph"/>
        <w:numPr>
          <w:ilvl w:val="0"/>
          <w:numId w:val="18"/>
        </w:numPr>
        <w:tabs>
          <w:tab w:val="left" w:pos="571"/>
        </w:tabs>
        <w:spacing w:before="1"/>
        <w:ind w:right="911"/>
      </w:pPr>
      <w:r>
        <w:t xml:space="preserve">Lynch, Scott M. </w:t>
      </w:r>
      <w:r>
        <w:rPr>
          <w:i/>
        </w:rPr>
        <w:t>Introduction to applied Bayesian statistics and estimation for social scientists</w:t>
      </w:r>
      <w:r>
        <w:t>. Springer Science &amp; Business Media,</w:t>
      </w:r>
      <w:r>
        <w:rPr>
          <w:spacing w:val="-4"/>
        </w:rPr>
        <w:t xml:space="preserve"> </w:t>
      </w:r>
      <w:r>
        <w:t>2007.</w:t>
      </w:r>
    </w:p>
    <w:p w14:paraId="36A65007" w14:textId="77777777" w:rsidR="00BA78D2" w:rsidRDefault="00CB2CF6">
      <w:pPr>
        <w:pStyle w:val="ListParagraph"/>
        <w:numPr>
          <w:ilvl w:val="0"/>
          <w:numId w:val="18"/>
        </w:numPr>
        <w:tabs>
          <w:tab w:val="left" w:pos="571"/>
        </w:tabs>
        <w:ind w:right="988"/>
      </w:pPr>
      <w:r>
        <w:t xml:space="preserve">MacLean, Lauren Morris. </w:t>
      </w:r>
      <w:r>
        <w:rPr>
          <w:i/>
        </w:rPr>
        <w:t>Informal Institutions and Citizenship in Rural Africa</w:t>
      </w:r>
      <w:r>
        <w:t>. (New York, NY: Cambridge University Press,</w:t>
      </w:r>
      <w:r>
        <w:rPr>
          <w:spacing w:val="-4"/>
        </w:rPr>
        <w:t xml:space="preserve"> </w:t>
      </w:r>
      <w:r>
        <w:t>2010</w:t>
      </w:r>
    </w:p>
    <w:p w14:paraId="2558E8E6" w14:textId="77777777" w:rsidR="00BA78D2" w:rsidRDefault="00CB2CF6">
      <w:pPr>
        <w:pStyle w:val="ListParagraph"/>
        <w:numPr>
          <w:ilvl w:val="0"/>
          <w:numId w:val="18"/>
        </w:numPr>
        <w:tabs>
          <w:tab w:val="left" w:pos="571"/>
        </w:tabs>
        <w:spacing w:before="1"/>
        <w:ind w:right="708"/>
      </w:pPr>
      <w:r>
        <w:t xml:space="preserve">Mahoney, James and Dietrich Rueschemeyer, eds., </w:t>
      </w:r>
      <w:r>
        <w:rPr>
          <w:i/>
        </w:rPr>
        <w:t>Comparative Historical Analysis in the Social Sciences</w:t>
      </w:r>
      <w:r>
        <w:t>. New York: Cambridge University Press</w:t>
      </w:r>
      <w:r>
        <w:rPr>
          <w:spacing w:val="-8"/>
        </w:rPr>
        <w:t xml:space="preserve"> </w:t>
      </w:r>
      <w:r>
        <w:t>(2003)</w:t>
      </w:r>
    </w:p>
    <w:p w14:paraId="5EEB768D" w14:textId="77777777" w:rsidR="00BA78D2" w:rsidRDefault="00CB2CF6">
      <w:pPr>
        <w:pStyle w:val="ListParagraph"/>
        <w:numPr>
          <w:ilvl w:val="0"/>
          <w:numId w:val="18"/>
        </w:numPr>
        <w:tabs>
          <w:tab w:val="left" w:pos="571"/>
        </w:tabs>
        <w:ind w:right="579"/>
      </w:pPr>
      <w:r>
        <w:t>Miles, M. B., &amp; Huberman, A. M. (1994). Qualitative data analysis: An expanded sourcebook (2nd ed.). Thousand Oaks, CA:</w:t>
      </w:r>
      <w:r>
        <w:rPr>
          <w:spacing w:val="-5"/>
        </w:rPr>
        <w:t xml:space="preserve"> </w:t>
      </w:r>
      <w:r>
        <w:t>SAGE.</w:t>
      </w:r>
    </w:p>
    <w:p w14:paraId="0A2FE581" w14:textId="77777777" w:rsidR="00BA78D2" w:rsidRDefault="00CB2CF6">
      <w:pPr>
        <w:pStyle w:val="ListParagraph"/>
        <w:numPr>
          <w:ilvl w:val="0"/>
          <w:numId w:val="18"/>
        </w:numPr>
        <w:tabs>
          <w:tab w:val="left" w:pos="571"/>
        </w:tabs>
        <w:spacing w:before="1"/>
        <w:ind w:right="679"/>
      </w:pPr>
      <w:r>
        <w:t>Morgan,</w:t>
      </w:r>
      <w:r>
        <w:rPr>
          <w:spacing w:val="-5"/>
        </w:rPr>
        <w:t xml:space="preserve"> </w:t>
      </w:r>
      <w:r>
        <w:t>Stephen</w:t>
      </w:r>
      <w:r>
        <w:rPr>
          <w:spacing w:val="-5"/>
        </w:rPr>
        <w:t xml:space="preserve"> </w:t>
      </w:r>
      <w:r>
        <w:t>L.,</w:t>
      </w:r>
      <w:r>
        <w:rPr>
          <w:spacing w:val="-5"/>
        </w:rPr>
        <w:t xml:space="preserve"> </w:t>
      </w:r>
      <w:r>
        <w:t>and</w:t>
      </w:r>
      <w:r>
        <w:rPr>
          <w:spacing w:val="-5"/>
        </w:rPr>
        <w:t xml:space="preserve"> </w:t>
      </w:r>
      <w:r>
        <w:t>Christopher</w:t>
      </w:r>
      <w:r>
        <w:rPr>
          <w:spacing w:val="-5"/>
        </w:rPr>
        <w:t xml:space="preserve"> </w:t>
      </w:r>
      <w:r>
        <w:t>Winship.</w:t>
      </w:r>
      <w:r>
        <w:rPr>
          <w:spacing w:val="-5"/>
        </w:rPr>
        <w:t xml:space="preserve"> </w:t>
      </w:r>
      <w:r>
        <w:rPr>
          <w:i/>
        </w:rPr>
        <w:t>Counterfactuals</w:t>
      </w:r>
      <w:r>
        <w:rPr>
          <w:i/>
          <w:spacing w:val="-5"/>
        </w:rPr>
        <w:t xml:space="preserve"> </w:t>
      </w:r>
      <w:r>
        <w:rPr>
          <w:i/>
        </w:rPr>
        <w:t>and</w:t>
      </w:r>
      <w:r>
        <w:rPr>
          <w:i/>
          <w:spacing w:val="-5"/>
        </w:rPr>
        <w:t xml:space="preserve"> </w:t>
      </w:r>
      <w:r>
        <w:rPr>
          <w:i/>
        </w:rPr>
        <w:t>causal</w:t>
      </w:r>
      <w:r>
        <w:rPr>
          <w:i/>
          <w:spacing w:val="-5"/>
        </w:rPr>
        <w:t xml:space="preserve"> </w:t>
      </w:r>
      <w:r>
        <w:rPr>
          <w:i/>
        </w:rPr>
        <w:t>inference</w:t>
      </w:r>
      <w:r>
        <w:t>.</w:t>
      </w:r>
      <w:r>
        <w:rPr>
          <w:spacing w:val="-5"/>
        </w:rPr>
        <w:t xml:space="preserve"> </w:t>
      </w:r>
      <w:r>
        <w:t>Cambridge University Press,</w:t>
      </w:r>
      <w:r>
        <w:rPr>
          <w:spacing w:val="-3"/>
        </w:rPr>
        <w:t xml:space="preserve"> </w:t>
      </w:r>
      <w:r>
        <w:t>2015.</w:t>
      </w:r>
    </w:p>
    <w:p w14:paraId="6A843704" w14:textId="77777777" w:rsidR="00BA78D2" w:rsidRDefault="00CB2CF6">
      <w:pPr>
        <w:pStyle w:val="ListParagraph"/>
        <w:numPr>
          <w:ilvl w:val="0"/>
          <w:numId w:val="18"/>
        </w:numPr>
        <w:tabs>
          <w:tab w:val="left" w:pos="571"/>
        </w:tabs>
        <w:spacing w:line="264" w:lineRule="exact"/>
        <w:ind w:hanging="361"/>
      </w:pPr>
      <w:r>
        <w:t>Mosley,</w:t>
      </w:r>
      <w:r>
        <w:rPr>
          <w:spacing w:val="-4"/>
        </w:rPr>
        <w:t xml:space="preserve"> </w:t>
      </w:r>
      <w:r>
        <w:t>Layna,</w:t>
      </w:r>
      <w:r>
        <w:rPr>
          <w:spacing w:val="-3"/>
        </w:rPr>
        <w:t xml:space="preserve"> </w:t>
      </w:r>
      <w:r>
        <w:t>ed.</w:t>
      </w:r>
      <w:r>
        <w:rPr>
          <w:spacing w:val="-4"/>
        </w:rPr>
        <w:t xml:space="preserve"> </w:t>
      </w:r>
      <w:r>
        <w:rPr>
          <w:i/>
        </w:rPr>
        <w:t>Interview</w:t>
      </w:r>
      <w:r>
        <w:rPr>
          <w:i/>
          <w:spacing w:val="-3"/>
        </w:rPr>
        <w:t xml:space="preserve"> </w:t>
      </w:r>
      <w:r>
        <w:rPr>
          <w:i/>
        </w:rPr>
        <w:t>Research</w:t>
      </w:r>
      <w:r>
        <w:rPr>
          <w:i/>
          <w:spacing w:val="-3"/>
        </w:rPr>
        <w:t xml:space="preserve"> </w:t>
      </w:r>
      <w:r>
        <w:rPr>
          <w:i/>
        </w:rPr>
        <w:t>in</w:t>
      </w:r>
      <w:r>
        <w:rPr>
          <w:i/>
          <w:spacing w:val="-4"/>
        </w:rPr>
        <w:t xml:space="preserve"> </w:t>
      </w:r>
      <w:r>
        <w:rPr>
          <w:i/>
        </w:rPr>
        <w:t>Political</w:t>
      </w:r>
      <w:r>
        <w:rPr>
          <w:i/>
          <w:spacing w:val="-3"/>
        </w:rPr>
        <w:t xml:space="preserve"> </w:t>
      </w:r>
      <w:r>
        <w:rPr>
          <w:i/>
        </w:rPr>
        <w:t>Science</w:t>
      </w:r>
      <w:r>
        <w:t>.</w:t>
      </w:r>
      <w:r>
        <w:rPr>
          <w:spacing w:val="-4"/>
        </w:rPr>
        <w:t xml:space="preserve"> </w:t>
      </w:r>
      <w:r>
        <w:t>Ithaca,</w:t>
      </w:r>
      <w:r>
        <w:rPr>
          <w:spacing w:val="-3"/>
        </w:rPr>
        <w:t xml:space="preserve"> </w:t>
      </w:r>
      <w:r>
        <w:t>NY:</w:t>
      </w:r>
      <w:r>
        <w:rPr>
          <w:spacing w:val="-3"/>
        </w:rPr>
        <w:t xml:space="preserve"> </w:t>
      </w:r>
      <w:r>
        <w:t>Cornell</w:t>
      </w:r>
      <w:r>
        <w:rPr>
          <w:spacing w:val="-4"/>
        </w:rPr>
        <w:t xml:space="preserve"> </w:t>
      </w:r>
      <w:r>
        <w:t>University</w:t>
      </w:r>
      <w:r>
        <w:rPr>
          <w:spacing w:val="-3"/>
        </w:rPr>
        <w:t xml:space="preserve"> </w:t>
      </w:r>
      <w:r>
        <w:t>Press</w:t>
      </w:r>
      <w:r>
        <w:rPr>
          <w:spacing w:val="-3"/>
        </w:rPr>
        <w:t xml:space="preserve"> </w:t>
      </w:r>
      <w:r>
        <w:t>(2013).</w:t>
      </w:r>
    </w:p>
    <w:p w14:paraId="6D3F7449" w14:textId="77777777" w:rsidR="00BA78D2" w:rsidRDefault="00CB2CF6">
      <w:pPr>
        <w:pStyle w:val="ListParagraph"/>
        <w:numPr>
          <w:ilvl w:val="0"/>
          <w:numId w:val="18"/>
        </w:numPr>
        <w:tabs>
          <w:tab w:val="left" w:pos="571"/>
        </w:tabs>
        <w:ind w:hanging="361"/>
      </w:pPr>
      <w:r>
        <w:t xml:space="preserve">Mutz, Diana C. </w:t>
      </w:r>
      <w:r>
        <w:rPr>
          <w:i/>
        </w:rPr>
        <w:t>Population-Based Survey Experiments</w:t>
      </w:r>
      <w:r>
        <w:t>. Princeton: Princeton University Press</w:t>
      </w:r>
      <w:r>
        <w:rPr>
          <w:spacing w:val="-33"/>
        </w:rPr>
        <w:t xml:space="preserve"> </w:t>
      </w:r>
      <w:r>
        <w:t>(2011)</w:t>
      </w:r>
    </w:p>
    <w:p w14:paraId="365CFA93" w14:textId="77777777" w:rsidR="00BA78D2" w:rsidRDefault="00CB2CF6">
      <w:pPr>
        <w:pStyle w:val="ListParagraph"/>
        <w:numPr>
          <w:ilvl w:val="0"/>
          <w:numId w:val="18"/>
        </w:numPr>
        <w:tabs>
          <w:tab w:val="left" w:pos="571"/>
        </w:tabs>
        <w:ind w:hanging="361"/>
      </w:pPr>
      <w:r>
        <w:t xml:space="preserve">Nardi, Peter M. 2003. </w:t>
      </w:r>
      <w:r>
        <w:rPr>
          <w:i/>
        </w:rPr>
        <w:t>Doing Survey Research</w:t>
      </w:r>
      <w:r>
        <w:t>. Boston: Allyn &amp;</w:t>
      </w:r>
      <w:r>
        <w:rPr>
          <w:spacing w:val="-13"/>
        </w:rPr>
        <w:t xml:space="preserve"> </w:t>
      </w:r>
      <w:r>
        <w:t>Bacon.</w:t>
      </w:r>
    </w:p>
    <w:p w14:paraId="28059C2A" w14:textId="77777777" w:rsidR="00BA78D2" w:rsidRDefault="00CB2CF6">
      <w:pPr>
        <w:pStyle w:val="ListParagraph"/>
        <w:numPr>
          <w:ilvl w:val="0"/>
          <w:numId w:val="18"/>
        </w:numPr>
        <w:tabs>
          <w:tab w:val="left" w:pos="571"/>
        </w:tabs>
        <w:ind w:right="353"/>
      </w:pPr>
      <w:r>
        <w:t xml:space="preserve">Pearl, Judea, Madelyn Glymour, and Nicholas P. Jewell. </w:t>
      </w:r>
      <w:r>
        <w:rPr>
          <w:i/>
        </w:rPr>
        <w:t>Causal inference in statistics: A primer</w:t>
      </w:r>
      <w:r>
        <w:t>. John Wiley &amp; Sons,</w:t>
      </w:r>
      <w:r>
        <w:rPr>
          <w:spacing w:val="-4"/>
        </w:rPr>
        <w:t xml:space="preserve"> </w:t>
      </w:r>
      <w:r>
        <w:t>2016.</w:t>
      </w:r>
    </w:p>
    <w:p w14:paraId="7A44CB06" w14:textId="77777777" w:rsidR="00BA78D2" w:rsidRDefault="00CB2CF6">
      <w:pPr>
        <w:pStyle w:val="ListParagraph"/>
        <w:numPr>
          <w:ilvl w:val="0"/>
          <w:numId w:val="18"/>
        </w:numPr>
        <w:tabs>
          <w:tab w:val="left" w:pos="571"/>
        </w:tabs>
        <w:spacing w:before="1"/>
        <w:ind w:right="902"/>
      </w:pPr>
      <w:r>
        <w:t xml:space="preserve">Perecman, Ellen and Sara Curran, eds. </w:t>
      </w:r>
      <w:r>
        <w:rPr>
          <w:i/>
        </w:rPr>
        <w:t>A Handbook for Social Science Field Research: Essays &amp; Bibliographic Sources on Research Design and Methods</w:t>
      </w:r>
      <w:r>
        <w:t>. Thousand Oaks, CA: Sage</w:t>
      </w:r>
      <w:r>
        <w:rPr>
          <w:spacing w:val="-30"/>
        </w:rPr>
        <w:t xml:space="preserve"> </w:t>
      </w:r>
      <w:r>
        <w:t>(2006).</w:t>
      </w:r>
    </w:p>
    <w:p w14:paraId="3C2DA83B" w14:textId="77777777" w:rsidR="00BA78D2" w:rsidRDefault="00CB2CF6">
      <w:pPr>
        <w:pStyle w:val="ListParagraph"/>
        <w:numPr>
          <w:ilvl w:val="0"/>
          <w:numId w:val="18"/>
        </w:numPr>
        <w:tabs>
          <w:tab w:val="left" w:pos="571"/>
        </w:tabs>
        <w:ind w:hanging="361"/>
      </w:pPr>
      <w:r>
        <w:t xml:space="preserve">Pollock, Philip. 2005. </w:t>
      </w:r>
      <w:r>
        <w:rPr>
          <w:i/>
        </w:rPr>
        <w:t>The Essentials of Political Analysis</w:t>
      </w:r>
      <w:r>
        <w:t>. 2nd ed. Washington, DC: CQ</w:t>
      </w:r>
      <w:r>
        <w:rPr>
          <w:spacing w:val="-28"/>
        </w:rPr>
        <w:t xml:space="preserve"> </w:t>
      </w:r>
      <w:r>
        <w:t>Press.</w:t>
      </w:r>
    </w:p>
    <w:p w14:paraId="3E9BAD6F" w14:textId="77777777" w:rsidR="00BA78D2" w:rsidRDefault="00CB2CF6">
      <w:pPr>
        <w:pStyle w:val="ListParagraph"/>
        <w:numPr>
          <w:ilvl w:val="0"/>
          <w:numId w:val="18"/>
        </w:numPr>
        <w:tabs>
          <w:tab w:val="left" w:pos="571"/>
        </w:tabs>
        <w:ind w:right="682"/>
      </w:pPr>
      <w:r>
        <w:t xml:space="preserve">Przeworski, Adam and Teune, Henry. 1982. </w:t>
      </w:r>
      <w:r>
        <w:rPr>
          <w:i/>
        </w:rPr>
        <w:t>The Logic of Comparative Social Inquiry</w:t>
      </w:r>
      <w:r>
        <w:t>. Malibar, FL: Krieger.</w:t>
      </w:r>
    </w:p>
    <w:p w14:paraId="75595888" w14:textId="77777777" w:rsidR="00BA78D2" w:rsidRDefault="00CB2CF6">
      <w:pPr>
        <w:pStyle w:val="ListParagraph"/>
        <w:numPr>
          <w:ilvl w:val="0"/>
          <w:numId w:val="18"/>
        </w:numPr>
        <w:tabs>
          <w:tab w:val="left" w:pos="571"/>
        </w:tabs>
        <w:spacing w:before="1"/>
        <w:ind w:right="773"/>
      </w:pPr>
      <w:r>
        <w:t xml:space="preserve">Ragin, Charles C. 1992. </w:t>
      </w:r>
      <w:r>
        <w:rPr>
          <w:i/>
        </w:rPr>
        <w:t xml:space="preserve">The Comparative Method: Moving Beyond Qualitative and Quantitative Strategies. </w:t>
      </w:r>
      <w:r>
        <w:t>Berkley: University of California</w:t>
      </w:r>
      <w:r>
        <w:rPr>
          <w:spacing w:val="-6"/>
        </w:rPr>
        <w:t xml:space="preserve"> </w:t>
      </w:r>
      <w:r>
        <w:t>Press.</w:t>
      </w:r>
    </w:p>
    <w:p w14:paraId="7FA6581B" w14:textId="77777777" w:rsidR="00BA78D2" w:rsidRDefault="00CB2CF6">
      <w:pPr>
        <w:pStyle w:val="ListParagraph"/>
        <w:numPr>
          <w:ilvl w:val="0"/>
          <w:numId w:val="18"/>
        </w:numPr>
        <w:tabs>
          <w:tab w:val="left" w:pos="571"/>
        </w:tabs>
        <w:ind w:right="305"/>
      </w:pPr>
      <w:r>
        <w:t xml:space="preserve">Rochefort, David A., ed. 2006. </w:t>
      </w:r>
      <w:r>
        <w:rPr>
          <w:i/>
        </w:rPr>
        <w:t>Quantitative Methods in Practice: Readings from PS</w:t>
      </w:r>
      <w:r>
        <w:t>. Washington, DC: CQ</w:t>
      </w:r>
      <w:r>
        <w:rPr>
          <w:spacing w:val="-2"/>
        </w:rPr>
        <w:t xml:space="preserve"> </w:t>
      </w:r>
      <w:r>
        <w:t>Press.</w:t>
      </w:r>
    </w:p>
    <w:p w14:paraId="2B8F0A02" w14:textId="77777777" w:rsidR="00BA78D2" w:rsidRDefault="00CB2CF6">
      <w:pPr>
        <w:pStyle w:val="ListParagraph"/>
        <w:numPr>
          <w:ilvl w:val="0"/>
          <w:numId w:val="18"/>
        </w:numPr>
        <w:tabs>
          <w:tab w:val="left" w:pos="571"/>
        </w:tabs>
        <w:spacing w:before="1"/>
        <w:ind w:right="832"/>
      </w:pPr>
      <w:r>
        <w:t xml:space="preserve">Rubin, Herbert J. and Irene S. Rubin. </w:t>
      </w:r>
      <w:r>
        <w:rPr>
          <w:i/>
        </w:rPr>
        <w:t>Qualitative Interviewing: The Art of Hearing Data</w:t>
      </w:r>
      <w:r>
        <w:t>, 3rd ed. Thousand Oaks, CA: Sage</w:t>
      </w:r>
      <w:r>
        <w:rPr>
          <w:spacing w:val="-5"/>
        </w:rPr>
        <w:t xml:space="preserve"> </w:t>
      </w:r>
      <w:r>
        <w:t>(2012).</w:t>
      </w:r>
    </w:p>
    <w:p w14:paraId="297FAE7E" w14:textId="77777777" w:rsidR="00BA78D2" w:rsidRDefault="00CB2CF6">
      <w:pPr>
        <w:pStyle w:val="ListParagraph"/>
        <w:numPr>
          <w:ilvl w:val="0"/>
          <w:numId w:val="18"/>
        </w:numPr>
        <w:tabs>
          <w:tab w:val="left" w:pos="571"/>
        </w:tabs>
        <w:ind w:hanging="361"/>
      </w:pPr>
      <w:r>
        <w:t xml:space="preserve">Salganik, M.J., 2017. </w:t>
      </w:r>
      <w:r>
        <w:rPr>
          <w:i/>
        </w:rPr>
        <w:t>Bit by bit: social research in the digital age</w:t>
      </w:r>
      <w:r>
        <w:t>. Princeton University</w:t>
      </w:r>
      <w:r>
        <w:rPr>
          <w:spacing w:val="-28"/>
        </w:rPr>
        <w:t xml:space="preserve"> </w:t>
      </w:r>
      <w:r>
        <w:t>Press.</w:t>
      </w:r>
    </w:p>
    <w:p w14:paraId="2255E15B" w14:textId="77777777" w:rsidR="00BA78D2" w:rsidRDefault="00CB2CF6">
      <w:pPr>
        <w:pStyle w:val="ListParagraph"/>
        <w:numPr>
          <w:ilvl w:val="0"/>
          <w:numId w:val="18"/>
        </w:numPr>
        <w:tabs>
          <w:tab w:val="left" w:pos="571"/>
        </w:tabs>
        <w:spacing w:before="1"/>
        <w:ind w:hanging="361"/>
      </w:pPr>
      <w:r>
        <w:t xml:space="preserve">Salkind, Neil. 2006. </w:t>
      </w:r>
      <w:r>
        <w:rPr>
          <w:i/>
        </w:rPr>
        <w:t>Exploring Research</w:t>
      </w:r>
      <w:r>
        <w:t>. 6th ed. Upper Saddle River, NJ: Prentice</w:t>
      </w:r>
      <w:r>
        <w:rPr>
          <w:spacing w:val="-21"/>
        </w:rPr>
        <w:t xml:space="preserve"> </w:t>
      </w:r>
      <w:r>
        <w:t>Hall.</w:t>
      </w:r>
    </w:p>
    <w:p w14:paraId="53B321C5" w14:textId="77777777" w:rsidR="00BA78D2" w:rsidRDefault="00BA78D2">
      <w:pPr>
        <w:sectPr w:rsidR="00BA78D2">
          <w:pgSz w:w="12240" w:h="15840"/>
          <w:pgMar w:top="1380" w:right="1200" w:bottom="1480" w:left="1240" w:header="0" w:footer="1297" w:gutter="0"/>
          <w:cols w:space="720"/>
        </w:sectPr>
      </w:pPr>
    </w:p>
    <w:p w14:paraId="1A2367DF" w14:textId="77777777" w:rsidR="00BA78D2" w:rsidRDefault="00CB2CF6">
      <w:pPr>
        <w:pStyle w:val="ListParagraph"/>
        <w:numPr>
          <w:ilvl w:val="0"/>
          <w:numId w:val="18"/>
        </w:numPr>
        <w:tabs>
          <w:tab w:val="left" w:pos="571"/>
        </w:tabs>
        <w:spacing w:before="73"/>
        <w:ind w:right="299"/>
      </w:pPr>
      <w:r>
        <w:lastRenderedPageBreak/>
        <w:t>Sartori, Giovanni. 1970. “Concept Misformation in Comparative Politics,” American Political Science Review:</w:t>
      </w:r>
      <w:r>
        <w:rPr>
          <w:spacing w:val="-2"/>
        </w:rPr>
        <w:t xml:space="preserve"> </w:t>
      </w:r>
      <w:r>
        <w:t>1033-1053</w:t>
      </w:r>
    </w:p>
    <w:p w14:paraId="5B549FAA" w14:textId="77777777" w:rsidR="00BA78D2" w:rsidRDefault="00CB2CF6">
      <w:pPr>
        <w:pStyle w:val="ListParagraph"/>
        <w:numPr>
          <w:ilvl w:val="0"/>
          <w:numId w:val="18"/>
        </w:numPr>
        <w:tabs>
          <w:tab w:val="left" w:pos="571"/>
        </w:tabs>
        <w:spacing w:before="1"/>
        <w:ind w:right="825"/>
      </w:pPr>
      <w:r>
        <w:t xml:space="preserve">Schatz, Edward, ed. </w:t>
      </w:r>
      <w:r>
        <w:rPr>
          <w:i/>
        </w:rPr>
        <w:t>Political Ethnography: What Immersion Contributes to the Study of Power</w:t>
      </w:r>
      <w:r>
        <w:t>. Chicago: University of Chicago Press</w:t>
      </w:r>
      <w:r>
        <w:rPr>
          <w:spacing w:val="-6"/>
        </w:rPr>
        <w:t xml:space="preserve"> </w:t>
      </w:r>
      <w:r>
        <w:t>(2010)</w:t>
      </w:r>
    </w:p>
    <w:p w14:paraId="587E2BCD" w14:textId="77777777" w:rsidR="00BA78D2" w:rsidRDefault="00CB2CF6">
      <w:pPr>
        <w:pStyle w:val="ListParagraph"/>
        <w:numPr>
          <w:ilvl w:val="0"/>
          <w:numId w:val="18"/>
        </w:numPr>
        <w:tabs>
          <w:tab w:val="left" w:pos="571"/>
        </w:tabs>
        <w:ind w:right="698"/>
      </w:pPr>
      <w:r>
        <w:t xml:space="preserve">Shadish, W., T. Cook and D. Campbell. (2002). </w:t>
      </w:r>
      <w:r>
        <w:rPr>
          <w:i/>
        </w:rPr>
        <w:t xml:space="preserve">Experimental and Quasi-Experimental Designs for Generalized Causal Inference. </w:t>
      </w:r>
      <w:r>
        <w:t>Wadsworth Cenage</w:t>
      </w:r>
      <w:r>
        <w:rPr>
          <w:spacing w:val="-7"/>
        </w:rPr>
        <w:t xml:space="preserve"> </w:t>
      </w:r>
      <w:r>
        <w:t>Learning</w:t>
      </w:r>
    </w:p>
    <w:p w14:paraId="7B6338A7" w14:textId="77777777" w:rsidR="00BA78D2" w:rsidRDefault="00CB2CF6">
      <w:pPr>
        <w:pStyle w:val="ListParagraph"/>
        <w:numPr>
          <w:ilvl w:val="0"/>
          <w:numId w:val="18"/>
        </w:numPr>
        <w:tabs>
          <w:tab w:val="left" w:pos="571"/>
        </w:tabs>
        <w:spacing w:before="1"/>
        <w:ind w:right="277"/>
      </w:pPr>
      <w:r>
        <w:t xml:space="preserve">Shoemaker, Pamela J.; Tankard, James W., and Lasorsa, Dominic L. 2003. </w:t>
      </w:r>
      <w:r>
        <w:rPr>
          <w:i/>
        </w:rPr>
        <w:t>How to Build Social Science Theories</w:t>
      </w:r>
      <w:r>
        <w:t>. Thousand Oaks, CA:</w:t>
      </w:r>
      <w:r>
        <w:rPr>
          <w:spacing w:val="-5"/>
        </w:rPr>
        <w:t xml:space="preserve"> </w:t>
      </w:r>
      <w:r>
        <w:t>Sage.</w:t>
      </w:r>
    </w:p>
    <w:p w14:paraId="28814F10" w14:textId="77777777" w:rsidR="00BA78D2" w:rsidRDefault="00CB2CF6">
      <w:pPr>
        <w:pStyle w:val="ListParagraph"/>
        <w:numPr>
          <w:ilvl w:val="0"/>
          <w:numId w:val="18"/>
        </w:numPr>
        <w:tabs>
          <w:tab w:val="left" w:pos="571"/>
        </w:tabs>
        <w:spacing w:before="5" w:line="235" w:lineRule="auto"/>
        <w:ind w:right="1625"/>
      </w:pPr>
      <w:r>
        <w:t xml:space="preserve">Dawn Teele, ed. </w:t>
      </w:r>
      <w:r>
        <w:rPr>
          <w:i/>
        </w:rPr>
        <w:t>Field Experiments and Their Critics: Essays on the Uses and Abuses of Experimentation in the Social Sciences</w:t>
      </w:r>
      <w:r>
        <w:t>. New Haven: Yale University Press</w:t>
      </w:r>
      <w:r>
        <w:rPr>
          <w:spacing w:val="-26"/>
        </w:rPr>
        <w:t xml:space="preserve"> </w:t>
      </w:r>
      <w:r>
        <w:t>(2014)</w:t>
      </w:r>
    </w:p>
    <w:p w14:paraId="03C2DDFA" w14:textId="77777777" w:rsidR="00BA78D2" w:rsidRDefault="00CB2CF6">
      <w:pPr>
        <w:pStyle w:val="ListParagraph"/>
        <w:numPr>
          <w:ilvl w:val="0"/>
          <w:numId w:val="18"/>
        </w:numPr>
        <w:tabs>
          <w:tab w:val="left" w:pos="571"/>
        </w:tabs>
        <w:spacing w:before="2"/>
        <w:ind w:right="498"/>
      </w:pPr>
      <w:r>
        <w:t xml:space="preserve">Vogt, W. Paul. 2005. </w:t>
      </w:r>
      <w:r>
        <w:rPr>
          <w:i/>
        </w:rPr>
        <w:t>Dictionary of Statistics and Methodology: A Nontechnical Guide for the Social Sciences</w:t>
      </w:r>
      <w:r>
        <w:t>. Thousand Oaks, CA:</w:t>
      </w:r>
      <w:r>
        <w:rPr>
          <w:spacing w:val="-5"/>
        </w:rPr>
        <w:t xml:space="preserve"> </w:t>
      </w:r>
      <w:r>
        <w:t>Sage.</w:t>
      </w:r>
    </w:p>
    <w:p w14:paraId="65CA6608" w14:textId="77777777" w:rsidR="00BA78D2" w:rsidRDefault="00CB2CF6">
      <w:pPr>
        <w:pStyle w:val="ListParagraph"/>
        <w:numPr>
          <w:ilvl w:val="0"/>
          <w:numId w:val="18"/>
        </w:numPr>
        <w:tabs>
          <w:tab w:val="left" w:pos="571"/>
        </w:tabs>
        <w:ind w:right="245"/>
      </w:pPr>
      <w:r>
        <w:t xml:space="preserve">Yanow, Dvora and Peregrine Schwartz-Shea, eds. </w:t>
      </w:r>
      <w:r>
        <w:rPr>
          <w:i/>
        </w:rPr>
        <w:t xml:space="preserve">Interpretation and Method: Empirical Methods and the Interpretive Turn, </w:t>
      </w:r>
      <w:r>
        <w:t>2nd ed. Armonk, NY: M.E. Sharpe</w:t>
      </w:r>
      <w:r>
        <w:rPr>
          <w:spacing w:val="-12"/>
        </w:rPr>
        <w:t xml:space="preserve"> </w:t>
      </w:r>
      <w:r>
        <w:t>(2014).</w:t>
      </w:r>
    </w:p>
    <w:p w14:paraId="20B9332D" w14:textId="77777777" w:rsidR="00BA78D2" w:rsidRDefault="00CB2CF6">
      <w:pPr>
        <w:pStyle w:val="ListParagraph"/>
        <w:numPr>
          <w:ilvl w:val="0"/>
          <w:numId w:val="18"/>
        </w:numPr>
        <w:tabs>
          <w:tab w:val="left" w:pos="571"/>
        </w:tabs>
        <w:spacing w:before="1"/>
        <w:ind w:hanging="361"/>
      </w:pPr>
      <w:r>
        <w:t xml:space="preserve">Yin, Robert K. 2002. </w:t>
      </w:r>
      <w:r>
        <w:rPr>
          <w:i/>
        </w:rPr>
        <w:t>Case Study Research</w:t>
      </w:r>
      <w:r>
        <w:t>. Thousand Oaks, CA:</w:t>
      </w:r>
      <w:r>
        <w:rPr>
          <w:spacing w:val="-13"/>
        </w:rPr>
        <w:t xml:space="preserve"> </w:t>
      </w:r>
      <w:r>
        <w:t>Sage.</w:t>
      </w:r>
    </w:p>
    <w:p w14:paraId="7BECF8E5" w14:textId="77777777" w:rsidR="00BA78D2" w:rsidRDefault="00BA78D2">
      <w:pPr>
        <w:pStyle w:val="BodyText"/>
        <w:ind w:left="0"/>
        <w:rPr>
          <w:sz w:val="26"/>
        </w:rPr>
      </w:pPr>
    </w:p>
    <w:p w14:paraId="4D156832" w14:textId="77777777" w:rsidR="00BA78D2" w:rsidRDefault="00CB2CF6">
      <w:pPr>
        <w:pStyle w:val="Heading1"/>
        <w:spacing w:before="188"/>
      </w:pPr>
      <w:r>
        <w:rPr>
          <w:w w:val="105"/>
        </w:rPr>
        <w:t>AMERICAN GOVERNMENT</w:t>
      </w:r>
    </w:p>
    <w:p w14:paraId="494B1B82" w14:textId="77777777" w:rsidR="00BA78D2" w:rsidRDefault="00CB2CF6">
      <w:pPr>
        <w:pStyle w:val="Heading3"/>
        <w:spacing w:before="261" w:line="249" w:lineRule="auto"/>
      </w:pPr>
      <w:r>
        <w:rPr>
          <w:w w:val="105"/>
        </w:rPr>
        <w:t>American Political Thought and Development (Political Theory, Framing, Constitutional Development, Federalism)</w:t>
      </w:r>
    </w:p>
    <w:p w14:paraId="616B1FCB" w14:textId="77777777" w:rsidR="00BA78D2" w:rsidRDefault="00BA78D2">
      <w:pPr>
        <w:pStyle w:val="BodyText"/>
        <w:ind w:left="0"/>
        <w:rPr>
          <w:rFonts w:ascii="Calibri Light"/>
        </w:rPr>
      </w:pPr>
    </w:p>
    <w:p w14:paraId="65AF9938" w14:textId="77777777" w:rsidR="00BA78D2" w:rsidRDefault="00CB2CF6">
      <w:pPr>
        <w:pStyle w:val="ListParagraph"/>
        <w:numPr>
          <w:ilvl w:val="0"/>
          <w:numId w:val="17"/>
        </w:numPr>
        <w:tabs>
          <w:tab w:val="left" w:pos="571"/>
        </w:tabs>
        <w:ind w:right="367"/>
      </w:pPr>
      <w:r>
        <w:t xml:space="preserve">Beer, Samuel H. 1993. </w:t>
      </w:r>
      <w:r>
        <w:rPr>
          <w:i/>
        </w:rPr>
        <w:t xml:space="preserve">To Make a Nation: The Rediscovery of American Federalism. </w:t>
      </w:r>
      <w:r>
        <w:t>Cambridge, MA: Belknap</w:t>
      </w:r>
      <w:r>
        <w:rPr>
          <w:spacing w:val="-2"/>
        </w:rPr>
        <w:t xml:space="preserve"> </w:t>
      </w:r>
      <w:r>
        <w:t>Press.</w:t>
      </w:r>
    </w:p>
    <w:p w14:paraId="1C95D775" w14:textId="77777777" w:rsidR="00BA78D2" w:rsidRDefault="00CB2CF6">
      <w:pPr>
        <w:pStyle w:val="ListParagraph"/>
        <w:numPr>
          <w:ilvl w:val="0"/>
          <w:numId w:val="17"/>
        </w:numPr>
        <w:tabs>
          <w:tab w:val="left" w:pos="571"/>
        </w:tabs>
        <w:spacing w:before="1"/>
        <w:ind w:hanging="361"/>
      </w:pPr>
      <w:r>
        <w:t xml:space="preserve">Dahl, Robert. 1956. </w:t>
      </w:r>
      <w:r>
        <w:rPr>
          <w:i/>
        </w:rPr>
        <w:t>A Preface to Democratic Theory</w:t>
      </w:r>
      <w:r>
        <w:t>. Chicago: University of Chicago</w:t>
      </w:r>
      <w:r>
        <w:rPr>
          <w:spacing w:val="-24"/>
        </w:rPr>
        <w:t xml:space="preserve"> </w:t>
      </w:r>
      <w:r>
        <w:t>Press.</w:t>
      </w:r>
    </w:p>
    <w:p w14:paraId="3B775C60" w14:textId="77777777" w:rsidR="00BA78D2" w:rsidRDefault="00CB2CF6">
      <w:pPr>
        <w:pStyle w:val="ListParagraph"/>
        <w:numPr>
          <w:ilvl w:val="0"/>
          <w:numId w:val="17"/>
        </w:numPr>
        <w:tabs>
          <w:tab w:val="left" w:pos="571"/>
        </w:tabs>
        <w:ind w:hanging="361"/>
        <w:rPr>
          <w:i/>
        </w:rPr>
      </w:pPr>
      <w:r>
        <w:rPr>
          <w:i/>
        </w:rPr>
        <w:t>Federalist</w:t>
      </w:r>
      <w:r>
        <w:rPr>
          <w:i/>
          <w:spacing w:val="-2"/>
        </w:rPr>
        <w:t xml:space="preserve"> </w:t>
      </w:r>
      <w:r>
        <w:rPr>
          <w:i/>
        </w:rPr>
        <w:t>Papers</w:t>
      </w:r>
    </w:p>
    <w:p w14:paraId="6D1FA38B" w14:textId="77777777" w:rsidR="00BA78D2" w:rsidRDefault="00CB2CF6">
      <w:pPr>
        <w:pStyle w:val="ListParagraph"/>
        <w:numPr>
          <w:ilvl w:val="0"/>
          <w:numId w:val="17"/>
        </w:numPr>
        <w:tabs>
          <w:tab w:val="left" w:pos="571"/>
        </w:tabs>
        <w:ind w:right="852"/>
      </w:pPr>
      <w:r>
        <w:t xml:space="preserve">Kersch, Ken. 2004. </w:t>
      </w:r>
      <w:r>
        <w:rPr>
          <w:i/>
        </w:rPr>
        <w:t xml:space="preserve">Constructing Civil Liberties: Discontinuities in the Development of American Constitutional Law. </w:t>
      </w:r>
      <w:r>
        <w:t>Cambridge University</w:t>
      </w:r>
      <w:r>
        <w:rPr>
          <w:spacing w:val="-6"/>
        </w:rPr>
        <w:t xml:space="preserve"> </w:t>
      </w:r>
      <w:r>
        <w:t>Press.</w:t>
      </w:r>
    </w:p>
    <w:p w14:paraId="71D1EF13" w14:textId="77777777" w:rsidR="00BA78D2" w:rsidRDefault="00CB2CF6">
      <w:pPr>
        <w:pStyle w:val="ListParagraph"/>
        <w:numPr>
          <w:ilvl w:val="0"/>
          <w:numId w:val="17"/>
        </w:numPr>
        <w:tabs>
          <w:tab w:val="left" w:pos="571"/>
        </w:tabs>
        <w:spacing w:before="1"/>
        <w:ind w:right="391"/>
      </w:pPr>
      <w:r>
        <w:t xml:space="preserve">Peterson, Paul E., Barry Rabe, and Kenneth Wong. 1986. </w:t>
      </w:r>
      <w:r>
        <w:rPr>
          <w:i/>
        </w:rPr>
        <w:t xml:space="preserve">When Federalism Works. </w:t>
      </w:r>
      <w:r>
        <w:t>Washington, DC: Brookings.</w:t>
      </w:r>
    </w:p>
    <w:p w14:paraId="1DCD952E" w14:textId="77777777" w:rsidR="00BA78D2" w:rsidRDefault="00CB2CF6">
      <w:pPr>
        <w:pStyle w:val="ListParagraph"/>
        <w:numPr>
          <w:ilvl w:val="0"/>
          <w:numId w:val="17"/>
        </w:numPr>
        <w:tabs>
          <w:tab w:val="left" w:pos="571"/>
        </w:tabs>
        <w:ind w:hanging="361"/>
      </w:pPr>
      <w:r>
        <w:t>Rakove,</w:t>
      </w:r>
      <w:r>
        <w:rPr>
          <w:spacing w:val="-3"/>
        </w:rPr>
        <w:t xml:space="preserve"> </w:t>
      </w:r>
      <w:r>
        <w:t>Jack.</w:t>
      </w:r>
      <w:r>
        <w:rPr>
          <w:spacing w:val="-3"/>
        </w:rPr>
        <w:t xml:space="preserve"> </w:t>
      </w:r>
      <w:r>
        <w:t>1996.</w:t>
      </w:r>
      <w:r>
        <w:rPr>
          <w:spacing w:val="-2"/>
        </w:rPr>
        <w:t xml:space="preserve"> </w:t>
      </w:r>
      <w:r>
        <w:rPr>
          <w:i/>
        </w:rPr>
        <w:t>Original</w:t>
      </w:r>
      <w:r>
        <w:rPr>
          <w:i/>
          <w:spacing w:val="-3"/>
        </w:rPr>
        <w:t xml:space="preserve"> </w:t>
      </w:r>
      <w:r>
        <w:rPr>
          <w:i/>
        </w:rPr>
        <w:t>Meanings:</w:t>
      </w:r>
      <w:r>
        <w:rPr>
          <w:i/>
          <w:spacing w:val="-2"/>
        </w:rPr>
        <w:t xml:space="preserve"> </w:t>
      </w:r>
      <w:r>
        <w:rPr>
          <w:i/>
        </w:rPr>
        <w:t>Politics</w:t>
      </w:r>
      <w:r>
        <w:rPr>
          <w:i/>
          <w:spacing w:val="-3"/>
        </w:rPr>
        <w:t xml:space="preserve"> </w:t>
      </w:r>
      <w:r>
        <w:rPr>
          <w:i/>
        </w:rPr>
        <w:t>and</w:t>
      </w:r>
      <w:r>
        <w:rPr>
          <w:i/>
          <w:spacing w:val="-3"/>
        </w:rPr>
        <w:t xml:space="preserve"> </w:t>
      </w:r>
      <w:r>
        <w:rPr>
          <w:i/>
        </w:rPr>
        <w:t>Ideas</w:t>
      </w:r>
      <w:r>
        <w:rPr>
          <w:i/>
          <w:spacing w:val="-3"/>
        </w:rPr>
        <w:t xml:space="preserve"> </w:t>
      </w:r>
      <w:r>
        <w:rPr>
          <w:i/>
        </w:rPr>
        <w:t>in</w:t>
      </w:r>
      <w:r>
        <w:rPr>
          <w:i/>
          <w:spacing w:val="-2"/>
        </w:rPr>
        <w:t xml:space="preserve"> </w:t>
      </w:r>
      <w:r>
        <w:rPr>
          <w:i/>
        </w:rPr>
        <w:t>the</w:t>
      </w:r>
      <w:r>
        <w:rPr>
          <w:i/>
          <w:spacing w:val="-3"/>
        </w:rPr>
        <w:t xml:space="preserve"> </w:t>
      </w:r>
      <w:r>
        <w:rPr>
          <w:i/>
        </w:rPr>
        <w:t>Making</w:t>
      </w:r>
      <w:r>
        <w:rPr>
          <w:i/>
          <w:spacing w:val="-3"/>
        </w:rPr>
        <w:t xml:space="preserve"> </w:t>
      </w:r>
      <w:r>
        <w:rPr>
          <w:i/>
        </w:rPr>
        <w:t>of</w:t>
      </w:r>
      <w:r>
        <w:rPr>
          <w:i/>
          <w:spacing w:val="-3"/>
        </w:rPr>
        <w:t xml:space="preserve"> </w:t>
      </w:r>
      <w:r>
        <w:rPr>
          <w:i/>
        </w:rPr>
        <w:t>the</w:t>
      </w:r>
      <w:r>
        <w:rPr>
          <w:i/>
          <w:spacing w:val="-2"/>
        </w:rPr>
        <w:t xml:space="preserve"> </w:t>
      </w:r>
      <w:r>
        <w:rPr>
          <w:i/>
        </w:rPr>
        <w:t>Constitution</w:t>
      </w:r>
      <w:r>
        <w:t>.</w:t>
      </w:r>
      <w:r>
        <w:rPr>
          <w:spacing w:val="-3"/>
        </w:rPr>
        <w:t xml:space="preserve"> </w:t>
      </w:r>
      <w:r>
        <w:t>Vintage.</w:t>
      </w:r>
    </w:p>
    <w:p w14:paraId="72E0C120" w14:textId="77777777" w:rsidR="00BA78D2" w:rsidRDefault="00CB2CF6">
      <w:pPr>
        <w:pStyle w:val="ListParagraph"/>
        <w:numPr>
          <w:ilvl w:val="0"/>
          <w:numId w:val="17"/>
        </w:numPr>
        <w:tabs>
          <w:tab w:val="left" w:pos="571"/>
        </w:tabs>
        <w:spacing w:before="1"/>
        <w:ind w:right="641"/>
      </w:pPr>
      <w:r>
        <w:t xml:space="preserve">Rosenthal, Alan. 2008. </w:t>
      </w:r>
      <w:r>
        <w:rPr>
          <w:i/>
        </w:rPr>
        <w:t>Engines of Democracy: Politics and Policymaking in State Legislatures</w:t>
      </w:r>
      <w:r>
        <w:t>. CQ Press.</w:t>
      </w:r>
    </w:p>
    <w:p w14:paraId="335DEA67" w14:textId="77777777" w:rsidR="00BA78D2" w:rsidRDefault="00CB2CF6">
      <w:pPr>
        <w:pStyle w:val="ListParagraph"/>
        <w:numPr>
          <w:ilvl w:val="0"/>
          <w:numId w:val="17"/>
        </w:numPr>
        <w:tabs>
          <w:tab w:val="left" w:pos="571"/>
        </w:tabs>
        <w:ind w:hanging="361"/>
      </w:pPr>
      <w:r>
        <w:t xml:space="preserve">Walker, David. 1995. </w:t>
      </w:r>
      <w:r>
        <w:rPr>
          <w:i/>
        </w:rPr>
        <w:t>The Rebirth of Federalism</w:t>
      </w:r>
      <w:r>
        <w:t>. Chatham, NJ: Chatham</w:t>
      </w:r>
      <w:r>
        <w:rPr>
          <w:spacing w:val="-16"/>
        </w:rPr>
        <w:t xml:space="preserve"> </w:t>
      </w:r>
      <w:r>
        <w:t>House.</w:t>
      </w:r>
    </w:p>
    <w:p w14:paraId="34F63BF9" w14:textId="77777777" w:rsidR="00BA78D2" w:rsidRDefault="00CB2CF6">
      <w:pPr>
        <w:pStyle w:val="ListParagraph"/>
        <w:numPr>
          <w:ilvl w:val="0"/>
          <w:numId w:val="17"/>
        </w:numPr>
        <w:tabs>
          <w:tab w:val="left" w:pos="571"/>
        </w:tabs>
        <w:ind w:right="421"/>
      </w:pPr>
      <w:r>
        <w:t xml:space="preserve">Whittington, Keith. 1999. </w:t>
      </w:r>
      <w:r>
        <w:rPr>
          <w:i/>
        </w:rPr>
        <w:t>Constitutional Construction: Divided Powers and Constitutional Meaning</w:t>
      </w:r>
      <w:r>
        <w:t>. Harvard University</w:t>
      </w:r>
      <w:r>
        <w:rPr>
          <w:spacing w:val="-3"/>
        </w:rPr>
        <w:t xml:space="preserve"> </w:t>
      </w:r>
      <w:r>
        <w:t>Press.</w:t>
      </w:r>
    </w:p>
    <w:p w14:paraId="65678F07" w14:textId="77777777" w:rsidR="00BA78D2" w:rsidRDefault="00BA78D2">
      <w:pPr>
        <w:pStyle w:val="BodyText"/>
        <w:ind w:left="0"/>
        <w:rPr>
          <w:sz w:val="23"/>
        </w:rPr>
      </w:pPr>
    </w:p>
    <w:p w14:paraId="50E6FC00" w14:textId="77777777" w:rsidR="00BA78D2" w:rsidRDefault="00CB2CF6">
      <w:pPr>
        <w:pStyle w:val="Heading3"/>
        <w:spacing w:line="249" w:lineRule="auto"/>
        <w:ind w:right="279"/>
      </w:pPr>
      <w:r>
        <w:rPr>
          <w:w w:val="105"/>
        </w:rPr>
        <w:t>American Political Institutions (Congress, Presidency, Courts, Bureaucracy, Parties, Interest Groups, Media)</w:t>
      </w:r>
    </w:p>
    <w:p w14:paraId="485E5A86" w14:textId="77777777" w:rsidR="00BA78D2" w:rsidRDefault="00BA78D2">
      <w:pPr>
        <w:pStyle w:val="BodyText"/>
        <w:spacing w:before="9"/>
        <w:ind w:left="0"/>
        <w:rPr>
          <w:rFonts w:ascii="Calibri Light"/>
        </w:rPr>
      </w:pPr>
    </w:p>
    <w:p w14:paraId="66C3AE4E" w14:textId="77777777" w:rsidR="00BA78D2" w:rsidRDefault="00CB2CF6">
      <w:pPr>
        <w:pStyle w:val="ListParagraph"/>
        <w:numPr>
          <w:ilvl w:val="0"/>
          <w:numId w:val="16"/>
        </w:numPr>
        <w:tabs>
          <w:tab w:val="left" w:pos="571"/>
        </w:tabs>
        <w:spacing w:line="235" w:lineRule="auto"/>
        <w:ind w:right="737"/>
      </w:pPr>
      <w:r>
        <w:t xml:space="preserve">Aldrich, John. 1995. </w:t>
      </w:r>
      <w:r>
        <w:rPr>
          <w:i/>
        </w:rPr>
        <w:t>Why Parties? The Origin and Transformation of Political Parties in America</w:t>
      </w:r>
      <w:r>
        <w:t>. Chicago: University of Chicago</w:t>
      </w:r>
      <w:r>
        <w:rPr>
          <w:spacing w:val="-5"/>
        </w:rPr>
        <w:t xml:space="preserve"> </w:t>
      </w:r>
      <w:r>
        <w:t>Press.</w:t>
      </w:r>
    </w:p>
    <w:p w14:paraId="7C02C830" w14:textId="77777777" w:rsidR="00BA78D2" w:rsidRDefault="00CB2CF6">
      <w:pPr>
        <w:pStyle w:val="ListParagraph"/>
        <w:numPr>
          <w:ilvl w:val="0"/>
          <w:numId w:val="16"/>
        </w:numPr>
        <w:tabs>
          <w:tab w:val="left" w:pos="571"/>
        </w:tabs>
        <w:spacing w:before="3"/>
        <w:ind w:hanging="361"/>
      </w:pPr>
      <w:r>
        <w:t xml:space="preserve">Arnold, Douglas. 1990. </w:t>
      </w:r>
      <w:r>
        <w:rPr>
          <w:i/>
        </w:rPr>
        <w:t>The Logic of Congressional Action</w:t>
      </w:r>
      <w:r>
        <w:t>. New Haven, CT: Yale University</w:t>
      </w:r>
      <w:r>
        <w:rPr>
          <w:spacing w:val="-31"/>
        </w:rPr>
        <w:t xml:space="preserve"> </w:t>
      </w:r>
      <w:r>
        <w:t>Press.</w:t>
      </w:r>
    </w:p>
    <w:p w14:paraId="11C6E22F" w14:textId="77777777" w:rsidR="00BA78D2" w:rsidRDefault="00CB2CF6">
      <w:pPr>
        <w:pStyle w:val="ListParagraph"/>
        <w:numPr>
          <w:ilvl w:val="0"/>
          <w:numId w:val="16"/>
        </w:numPr>
        <w:tabs>
          <w:tab w:val="left" w:pos="571"/>
        </w:tabs>
        <w:ind w:right="936"/>
      </w:pPr>
      <w:r>
        <w:t xml:space="preserve">Bailey, Michael A. and Forrest Maltzman, 2011. </w:t>
      </w:r>
      <w:r>
        <w:rPr>
          <w:i/>
        </w:rPr>
        <w:t xml:space="preserve">The Constrained Court: Law, Politics, and the Decisions Justices Make. </w:t>
      </w:r>
      <w:r>
        <w:t>Princeton, NJ: Princeton University Press,</w:t>
      </w:r>
      <w:r>
        <w:rPr>
          <w:spacing w:val="-14"/>
        </w:rPr>
        <w:t xml:space="preserve"> </w:t>
      </w:r>
      <w:r>
        <w:t>2011.</w:t>
      </w:r>
    </w:p>
    <w:p w14:paraId="15DFEB96" w14:textId="77777777" w:rsidR="00BA78D2" w:rsidRDefault="00CB2CF6">
      <w:pPr>
        <w:pStyle w:val="ListParagraph"/>
        <w:numPr>
          <w:ilvl w:val="0"/>
          <w:numId w:val="16"/>
        </w:numPr>
        <w:tabs>
          <w:tab w:val="left" w:pos="571"/>
        </w:tabs>
        <w:ind w:right="598"/>
      </w:pPr>
      <w:r>
        <w:t xml:space="preserve">Burns, Samuel H. 2009. </w:t>
      </w:r>
      <w:r>
        <w:rPr>
          <w:i/>
        </w:rPr>
        <w:t>Packing the Court: The Rise of Judicial Power and the Coming Crisis of the Supreme Court.</w:t>
      </w:r>
      <w:r>
        <w:rPr>
          <w:i/>
          <w:spacing w:val="-2"/>
        </w:rPr>
        <w:t xml:space="preserve"> </w:t>
      </w:r>
      <w:r>
        <w:t>Penguin.</w:t>
      </w:r>
    </w:p>
    <w:p w14:paraId="4A5D8A0C" w14:textId="77777777" w:rsidR="00BA78D2" w:rsidRDefault="00BA78D2">
      <w:pPr>
        <w:sectPr w:rsidR="00BA78D2">
          <w:pgSz w:w="12240" w:h="15840"/>
          <w:pgMar w:top="1380" w:right="1200" w:bottom="1480" w:left="1240" w:header="0" w:footer="1297" w:gutter="0"/>
          <w:cols w:space="720"/>
        </w:sectPr>
      </w:pPr>
    </w:p>
    <w:p w14:paraId="0185BCD0" w14:textId="77777777" w:rsidR="00BA78D2" w:rsidRDefault="00CB2CF6">
      <w:pPr>
        <w:pStyle w:val="ListParagraph"/>
        <w:numPr>
          <w:ilvl w:val="0"/>
          <w:numId w:val="16"/>
        </w:numPr>
        <w:tabs>
          <w:tab w:val="left" w:pos="571"/>
        </w:tabs>
        <w:spacing w:before="73"/>
        <w:ind w:right="402"/>
      </w:pPr>
      <w:r>
        <w:lastRenderedPageBreak/>
        <w:t xml:space="preserve">Canon, Bradley and Charles Johnson. 1999. </w:t>
      </w:r>
      <w:r>
        <w:rPr>
          <w:i/>
        </w:rPr>
        <w:t xml:space="preserve">Judicial Policies: Implementation and Impact, </w:t>
      </w:r>
      <w:r>
        <w:t>2d ed. CQ Press.</w:t>
      </w:r>
    </w:p>
    <w:p w14:paraId="02A931DC" w14:textId="77777777" w:rsidR="00BA78D2" w:rsidRDefault="00CB2CF6">
      <w:pPr>
        <w:pStyle w:val="ListParagraph"/>
        <w:numPr>
          <w:ilvl w:val="0"/>
          <w:numId w:val="16"/>
        </w:numPr>
        <w:tabs>
          <w:tab w:val="left" w:pos="571"/>
        </w:tabs>
        <w:spacing w:before="1"/>
        <w:ind w:right="1014"/>
      </w:pPr>
      <w:r>
        <w:t>Cohen,</w:t>
      </w:r>
      <w:r>
        <w:rPr>
          <w:spacing w:val="-4"/>
        </w:rPr>
        <w:t xml:space="preserve"> </w:t>
      </w:r>
      <w:r>
        <w:t>Marty,</w:t>
      </w:r>
      <w:r>
        <w:rPr>
          <w:spacing w:val="-4"/>
        </w:rPr>
        <w:t xml:space="preserve"> </w:t>
      </w:r>
      <w:r>
        <w:t>David</w:t>
      </w:r>
      <w:r>
        <w:rPr>
          <w:spacing w:val="-4"/>
        </w:rPr>
        <w:t xml:space="preserve"> </w:t>
      </w:r>
      <w:r>
        <w:t>Karol,</w:t>
      </w:r>
      <w:r>
        <w:rPr>
          <w:spacing w:val="-3"/>
        </w:rPr>
        <w:t xml:space="preserve"> </w:t>
      </w:r>
      <w:r>
        <w:t>Hans</w:t>
      </w:r>
      <w:r>
        <w:rPr>
          <w:spacing w:val="-4"/>
        </w:rPr>
        <w:t xml:space="preserve"> </w:t>
      </w:r>
      <w:r>
        <w:t>Noel,</w:t>
      </w:r>
      <w:r>
        <w:rPr>
          <w:spacing w:val="-4"/>
        </w:rPr>
        <w:t xml:space="preserve"> </w:t>
      </w:r>
      <w:r>
        <w:t>and</w:t>
      </w:r>
      <w:r>
        <w:rPr>
          <w:spacing w:val="-4"/>
        </w:rPr>
        <w:t xml:space="preserve"> </w:t>
      </w:r>
      <w:r>
        <w:t>John</w:t>
      </w:r>
      <w:r>
        <w:rPr>
          <w:spacing w:val="-3"/>
        </w:rPr>
        <w:t xml:space="preserve"> </w:t>
      </w:r>
      <w:r>
        <w:t>Zaller,</w:t>
      </w:r>
      <w:r>
        <w:rPr>
          <w:spacing w:val="-4"/>
        </w:rPr>
        <w:t xml:space="preserve"> </w:t>
      </w:r>
      <w:r>
        <w:t>2008.</w:t>
      </w:r>
      <w:r>
        <w:rPr>
          <w:spacing w:val="-2"/>
        </w:rPr>
        <w:t xml:space="preserve"> </w:t>
      </w:r>
      <w:r>
        <w:rPr>
          <w:i/>
        </w:rPr>
        <w:t>The</w:t>
      </w:r>
      <w:r>
        <w:rPr>
          <w:i/>
          <w:spacing w:val="-4"/>
        </w:rPr>
        <w:t xml:space="preserve"> </w:t>
      </w:r>
      <w:r>
        <w:rPr>
          <w:i/>
        </w:rPr>
        <w:t>Party</w:t>
      </w:r>
      <w:r>
        <w:rPr>
          <w:i/>
          <w:spacing w:val="-3"/>
        </w:rPr>
        <w:t xml:space="preserve"> </w:t>
      </w:r>
      <w:r>
        <w:rPr>
          <w:i/>
        </w:rPr>
        <w:t>Decides:</w:t>
      </w:r>
      <w:r>
        <w:rPr>
          <w:i/>
          <w:spacing w:val="-4"/>
        </w:rPr>
        <w:t xml:space="preserve"> </w:t>
      </w:r>
      <w:r>
        <w:rPr>
          <w:i/>
        </w:rPr>
        <w:t xml:space="preserve">Presidential Nominations Before and After Reform. </w:t>
      </w:r>
      <w:r>
        <w:t>Chicago, IL: The University of Chicago</w:t>
      </w:r>
      <w:r>
        <w:rPr>
          <w:spacing w:val="-24"/>
        </w:rPr>
        <w:t xml:space="preserve"> </w:t>
      </w:r>
      <w:r>
        <w:t>Press.</w:t>
      </w:r>
    </w:p>
    <w:p w14:paraId="2FEA848A" w14:textId="77777777" w:rsidR="00BA78D2" w:rsidRDefault="00CB2CF6">
      <w:pPr>
        <w:pStyle w:val="ListParagraph"/>
        <w:numPr>
          <w:ilvl w:val="0"/>
          <w:numId w:val="16"/>
        </w:numPr>
        <w:tabs>
          <w:tab w:val="left" w:pos="571"/>
        </w:tabs>
        <w:ind w:hanging="361"/>
        <w:rPr>
          <w:i/>
        </w:rPr>
      </w:pPr>
      <w:r>
        <w:t xml:space="preserve">Cox, Gary W. and Mathew McCubbins. 1993. </w:t>
      </w:r>
      <w:r>
        <w:rPr>
          <w:i/>
        </w:rPr>
        <w:t>Legislative Leviathan: Party Government in the</w:t>
      </w:r>
      <w:r>
        <w:rPr>
          <w:i/>
          <w:spacing w:val="-35"/>
        </w:rPr>
        <w:t xml:space="preserve"> </w:t>
      </w:r>
      <w:r>
        <w:rPr>
          <w:i/>
        </w:rPr>
        <w:t>House.</w:t>
      </w:r>
    </w:p>
    <w:p w14:paraId="52EB6946" w14:textId="77777777" w:rsidR="00BA78D2" w:rsidRDefault="00CB2CF6">
      <w:pPr>
        <w:pStyle w:val="BodyText"/>
        <w:spacing w:before="1"/>
        <w:rPr>
          <w:i/>
        </w:rPr>
      </w:pPr>
      <w:r>
        <w:t>Berkeley: University of California Press</w:t>
      </w:r>
      <w:r>
        <w:rPr>
          <w:i/>
        </w:rPr>
        <w:t>.</w:t>
      </w:r>
    </w:p>
    <w:p w14:paraId="2C328A65" w14:textId="77777777" w:rsidR="00BA78D2" w:rsidRDefault="00CB2CF6">
      <w:pPr>
        <w:pStyle w:val="ListParagraph"/>
        <w:numPr>
          <w:ilvl w:val="0"/>
          <w:numId w:val="16"/>
        </w:numPr>
        <w:tabs>
          <w:tab w:val="left" w:pos="571"/>
        </w:tabs>
        <w:ind w:right="349"/>
        <w:rPr>
          <w:i/>
        </w:rPr>
      </w:pPr>
      <w:r>
        <w:t xml:space="preserve">Drutman, Lee. 2015. </w:t>
      </w:r>
      <w:r>
        <w:rPr>
          <w:i/>
        </w:rPr>
        <w:t>The Business of America is Lobbying: How Corporations Became Politicized and Politics Became More Corporate. New York: Oxford University</w:t>
      </w:r>
      <w:r>
        <w:rPr>
          <w:i/>
          <w:spacing w:val="-11"/>
        </w:rPr>
        <w:t xml:space="preserve"> </w:t>
      </w:r>
      <w:r>
        <w:rPr>
          <w:i/>
        </w:rPr>
        <w:t>Press.</w:t>
      </w:r>
    </w:p>
    <w:p w14:paraId="29F40C53" w14:textId="77777777" w:rsidR="00BA78D2" w:rsidRDefault="00CB2CF6">
      <w:pPr>
        <w:pStyle w:val="ListParagraph"/>
        <w:numPr>
          <w:ilvl w:val="0"/>
          <w:numId w:val="16"/>
        </w:numPr>
        <w:tabs>
          <w:tab w:val="left" w:pos="571"/>
        </w:tabs>
        <w:spacing w:before="5" w:line="235" w:lineRule="auto"/>
        <w:ind w:right="516"/>
      </w:pPr>
      <w:r>
        <w:t xml:space="preserve">Edwards, George. 1989. </w:t>
      </w:r>
      <w:r>
        <w:rPr>
          <w:i/>
        </w:rPr>
        <w:t xml:space="preserve">At the Margins: Presidential Leadership of Congress. </w:t>
      </w:r>
      <w:r>
        <w:t>New Haven, CT: Yale University</w:t>
      </w:r>
      <w:r>
        <w:rPr>
          <w:spacing w:val="-2"/>
        </w:rPr>
        <w:t xml:space="preserve"> </w:t>
      </w:r>
      <w:r>
        <w:t>Press.</w:t>
      </w:r>
    </w:p>
    <w:p w14:paraId="12899882" w14:textId="77777777" w:rsidR="00BA78D2" w:rsidRDefault="00CB2CF6">
      <w:pPr>
        <w:pStyle w:val="ListParagraph"/>
        <w:numPr>
          <w:ilvl w:val="0"/>
          <w:numId w:val="16"/>
        </w:numPr>
        <w:tabs>
          <w:tab w:val="left" w:pos="571"/>
        </w:tabs>
        <w:spacing w:before="2"/>
        <w:ind w:hanging="361"/>
      </w:pPr>
      <w:r>
        <w:t xml:space="preserve">Epstein, Lee and Jack Knight. 1998. </w:t>
      </w:r>
      <w:r>
        <w:rPr>
          <w:i/>
        </w:rPr>
        <w:t xml:space="preserve">The Choices Justices Make. </w:t>
      </w:r>
      <w:r>
        <w:t>Washington, DC: CQ</w:t>
      </w:r>
      <w:r>
        <w:rPr>
          <w:spacing w:val="-22"/>
        </w:rPr>
        <w:t xml:space="preserve"> </w:t>
      </w:r>
      <w:r>
        <w:t>Press.</w:t>
      </w:r>
    </w:p>
    <w:p w14:paraId="43AC6A39" w14:textId="77777777" w:rsidR="00BA78D2" w:rsidRDefault="00CB2CF6">
      <w:pPr>
        <w:pStyle w:val="ListParagraph"/>
        <w:numPr>
          <w:ilvl w:val="0"/>
          <w:numId w:val="16"/>
        </w:numPr>
        <w:tabs>
          <w:tab w:val="left" w:pos="571"/>
        </w:tabs>
        <w:ind w:hanging="361"/>
      </w:pPr>
      <w:r>
        <w:t>Fenno, Richard. 1978</w:t>
      </w:r>
      <w:r>
        <w:rPr>
          <w:i/>
        </w:rPr>
        <w:t xml:space="preserve">. Home Style: House Members in their Districts. </w:t>
      </w:r>
      <w:r>
        <w:t>Boston: Little,</w:t>
      </w:r>
      <w:r>
        <w:rPr>
          <w:spacing w:val="-22"/>
        </w:rPr>
        <w:t xml:space="preserve"> </w:t>
      </w:r>
      <w:r>
        <w:t>Brown.</w:t>
      </w:r>
    </w:p>
    <w:p w14:paraId="4873F2FC" w14:textId="77777777" w:rsidR="00BA78D2" w:rsidRDefault="00CB2CF6">
      <w:pPr>
        <w:pStyle w:val="ListParagraph"/>
        <w:numPr>
          <w:ilvl w:val="0"/>
          <w:numId w:val="16"/>
        </w:numPr>
        <w:tabs>
          <w:tab w:val="left" w:pos="571"/>
        </w:tabs>
        <w:ind w:right="579"/>
      </w:pPr>
      <w:r>
        <w:t xml:space="preserve">Fiorina, Morris. 1989. </w:t>
      </w:r>
      <w:r>
        <w:rPr>
          <w:i/>
        </w:rPr>
        <w:t>Congress: Keystone of the Washington Establishment</w:t>
      </w:r>
      <w:r>
        <w:t>. New Haven, CT: Yale University</w:t>
      </w:r>
      <w:r>
        <w:rPr>
          <w:spacing w:val="-2"/>
        </w:rPr>
        <w:t xml:space="preserve"> </w:t>
      </w:r>
      <w:r>
        <w:t>Press.</w:t>
      </w:r>
    </w:p>
    <w:p w14:paraId="233D8511" w14:textId="77777777" w:rsidR="00BA78D2" w:rsidRDefault="00CB2CF6">
      <w:pPr>
        <w:pStyle w:val="ListParagraph"/>
        <w:numPr>
          <w:ilvl w:val="0"/>
          <w:numId w:val="16"/>
        </w:numPr>
        <w:tabs>
          <w:tab w:val="left" w:pos="571"/>
        </w:tabs>
        <w:spacing w:before="1"/>
        <w:ind w:right="659"/>
        <w:rPr>
          <w:i/>
        </w:rPr>
      </w:pPr>
      <w:r>
        <w:t xml:space="preserve">Gormley, William T., Jr. and Steven Balla. 2012. </w:t>
      </w:r>
      <w:r>
        <w:rPr>
          <w:i/>
        </w:rPr>
        <w:t xml:space="preserve">Bureaucracy and Democracy: Accountability and Performance, 2d ed. </w:t>
      </w:r>
      <w:r>
        <w:t>Washington, DC: CQ</w:t>
      </w:r>
      <w:r>
        <w:rPr>
          <w:spacing w:val="-8"/>
        </w:rPr>
        <w:t xml:space="preserve"> </w:t>
      </w:r>
      <w:r>
        <w:t>Press</w:t>
      </w:r>
      <w:r>
        <w:rPr>
          <w:i/>
        </w:rPr>
        <w:t>.</w:t>
      </w:r>
    </w:p>
    <w:p w14:paraId="0A2696A6" w14:textId="77777777" w:rsidR="00BA78D2" w:rsidRDefault="00CB2CF6">
      <w:pPr>
        <w:pStyle w:val="ListParagraph"/>
        <w:numPr>
          <w:ilvl w:val="0"/>
          <w:numId w:val="16"/>
        </w:numPr>
        <w:tabs>
          <w:tab w:val="left" w:pos="571"/>
        </w:tabs>
        <w:spacing w:line="267" w:lineRule="exact"/>
        <w:ind w:hanging="361"/>
        <w:rPr>
          <w:i/>
        </w:rPr>
      </w:pPr>
      <w:r>
        <w:t xml:space="preserve">Howell, William G. 2013. </w:t>
      </w:r>
      <w:r>
        <w:rPr>
          <w:i/>
        </w:rPr>
        <w:t>Thinking about the Presidency. Princeton, NJ: Princeton University</w:t>
      </w:r>
      <w:r>
        <w:rPr>
          <w:i/>
          <w:spacing w:val="-34"/>
        </w:rPr>
        <w:t xml:space="preserve"> </w:t>
      </w:r>
      <w:r>
        <w:rPr>
          <w:i/>
        </w:rPr>
        <w:t>Press.</w:t>
      </w:r>
    </w:p>
    <w:p w14:paraId="056E1DFF" w14:textId="77777777" w:rsidR="00BA78D2" w:rsidRDefault="00CB2CF6">
      <w:pPr>
        <w:pStyle w:val="ListParagraph"/>
        <w:numPr>
          <w:ilvl w:val="0"/>
          <w:numId w:val="16"/>
        </w:numPr>
        <w:tabs>
          <w:tab w:val="left" w:pos="571"/>
        </w:tabs>
        <w:ind w:right="419"/>
        <w:rPr>
          <w:i/>
        </w:rPr>
      </w:pPr>
      <w:r>
        <w:t xml:space="preserve">Kernell, Samuel. 1997. </w:t>
      </w:r>
      <w:r>
        <w:rPr>
          <w:i/>
        </w:rPr>
        <w:t>Going Public: New Strategies of Presidential Leadership, 3</w:t>
      </w:r>
      <w:r>
        <w:rPr>
          <w:i/>
          <w:position w:val="8"/>
          <w:sz w:val="14"/>
        </w:rPr>
        <w:t xml:space="preserve">rd </w:t>
      </w:r>
      <w:r>
        <w:rPr>
          <w:i/>
        </w:rPr>
        <w:t>ed. Washington, DC: CQ</w:t>
      </w:r>
      <w:r>
        <w:rPr>
          <w:i/>
          <w:spacing w:val="-3"/>
        </w:rPr>
        <w:t xml:space="preserve"> </w:t>
      </w:r>
      <w:r>
        <w:rPr>
          <w:i/>
        </w:rPr>
        <w:t>Press.</w:t>
      </w:r>
    </w:p>
    <w:p w14:paraId="6C81823F" w14:textId="77777777" w:rsidR="00BA78D2" w:rsidRDefault="00CB2CF6">
      <w:pPr>
        <w:pStyle w:val="ListParagraph"/>
        <w:numPr>
          <w:ilvl w:val="0"/>
          <w:numId w:val="16"/>
        </w:numPr>
        <w:tabs>
          <w:tab w:val="left" w:pos="571"/>
        </w:tabs>
        <w:ind w:hanging="361"/>
      </w:pPr>
      <w:r>
        <w:t xml:space="preserve">Light, Paul. 1997. </w:t>
      </w:r>
      <w:r>
        <w:rPr>
          <w:i/>
        </w:rPr>
        <w:t>The Tides of Reform</w:t>
      </w:r>
      <w:r>
        <w:t>. New Haven, CT: Yale University</w:t>
      </w:r>
      <w:r>
        <w:rPr>
          <w:spacing w:val="-17"/>
        </w:rPr>
        <w:t xml:space="preserve"> </w:t>
      </w:r>
      <w:r>
        <w:t>Press.</w:t>
      </w:r>
    </w:p>
    <w:p w14:paraId="3F6E9715" w14:textId="77777777" w:rsidR="00BA78D2" w:rsidRDefault="00CB2CF6">
      <w:pPr>
        <w:pStyle w:val="ListParagraph"/>
        <w:numPr>
          <w:ilvl w:val="0"/>
          <w:numId w:val="16"/>
        </w:numPr>
        <w:tabs>
          <w:tab w:val="left" w:pos="571"/>
        </w:tabs>
        <w:ind w:right="892"/>
      </w:pPr>
      <w:r>
        <w:t xml:space="preserve">Maisel, L. Sandy and Jeffrey M. Berry. </w:t>
      </w:r>
      <w:r>
        <w:rPr>
          <w:i/>
        </w:rPr>
        <w:t xml:space="preserve">The Oxford Handbook of American Political Parties and Interest Groups. </w:t>
      </w:r>
      <w:r>
        <w:t>Oxford University</w:t>
      </w:r>
      <w:r>
        <w:rPr>
          <w:spacing w:val="-4"/>
        </w:rPr>
        <w:t xml:space="preserve"> </w:t>
      </w:r>
      <w:r>
        <w:t>Press.</w:t>
      </w:r>
    </w:p>
    <w:p w14:paraId="10A6E58F" w14:textId="77777777" w:rsidR="00BA78D2" w:rsidRDefault="00CB2CF6">
      <w:pPr>
        <w:pStyle w:val="ListParagraph"/>
        <w:numPr>
          <w:ilvl w:val="0"/>
          <w:numId w:val="16"/>
        </w:numPr>
        <w:tabs>
          <w:tab w:val="left" w:pos="571"/>
        </w:tabs>
        <w:ind w:hanging="361"/>
      </w:pPr>
      <w:r>
        <w:t>Mayhew,</w:t>
      </w:r>
      <w:r>
        <w:rPr>
          <w:spacing w:val="-5"/>
        </w:rPr>
        <w:t xml:space="preserve"> </w:t>
      </w:r>
      <w:r>
        <w:t>David.</w:t>
      </w:r>
      <w:r>
        <w:rPr>
          <w:spacing w:val="-4"/>
        </w:rPr>
        <w:t xml:space="preserve"> </w:t>
      </w:r>
      <w:r>
        <w:t>1974.</w:t>
      </w:r>
      <w:r>
        <w:rPr>
          <w:spacing w:val="-3"/>
        </w:rPr>
        <w:t xml:space="preserve"> </w:t>
      </w:r>
      <w:r>
        <w:rPr>
          <w:i/>
        </w:rPr>
        <w:t>Congress:</w:t>
      </w:r>
      <w:r>
        <w:rPr>
          <w:i/>
          <w:spacing w:val="-5"/>
        </w:rPr>
        <w:t xml:space="preserve"> </w:t>
      </w:r>
      <w:r>
        <w:rPr>
          <w:i/>
        </w:rPr>
        <w:t>The</w:t>
      </w:r>
      <w:r>
        <w:rPr>
          <w:i/>
          <w:spacing w:val="-4"/>
        </w:rPr>
        <w:t xml:space="preserve"> </w:t>
      </w:r>
      <w:r>
        <w:rPr>
          <w:i/>
        </w:rPr>
        <w:t>Electoral</w:t>
      </w:r>
      <w:r>
        <w:rPr>
          <w:i/>
          <w:spacing w:val="-4"/>
        </w:rPr>
        <w:t xml:space="preserve"> </w:t>
      </w:r>
      <w:r>
        <w:rPr>
          <w:i/>
        </w:rPr>
        <w:t>Connection.</w:t>
      </w:r>
      <w:r>
        <w:rPr>
          <w:i/>
          <w:spacing w:val="-4"/>
        </w:rPr>
        <w:t xml:space="preserve"> </w:t>
      </w:r>
      <w:r>
        <w:t>New</w:t>
      </w:r>
      <w:r>
        <w:rPr>
          <w:spacing w:val="-4"/>
        </w:rPr>
        <w:t xml:space="preserve"> </w:t>
      </w:r>
      <w:r>
        <w:t>Haven,</w:t>
      </w:r>
      <w:r>
        <w:rPr>
          <w:spacing w:val="-4"/>
        </w:rPr>
        <w:t xml:space="preserve"> </w:t>
      </w:r>
      <w:r>
        <w:t>CT:</w:t>
      </w:r>
      <w:r>
        <w:rPr>
          <w:spacing w:val="-5"/>
        </w:rPr>
        <w:t xml:space="preserve"> </w:t>
      </w:r>
      <w:r>
        <w:t>Yale</w:t>
      </w:r>
      <w:r>
        <w:rPr>
          <w:spacing w:val="-4"/>
        </w:rPr>
        <w:t xml:space="preserve"> </w:t>
      </w:r>
      <w:r>
        <w:t>University</w:t>
      </w:r>
      <w:r>
        <w:rPr>
          <w:spacing w:val="-4"/>
        </w:rPr>
        <w:t xml:space="preserve"> </w:t>
      </w:r>
      <w:r>
        <w:t>Press.</w:t>
      </w:r>
    </w:p>
    <w:p w14:paraId="6DC16C1F" w14:textId="77777777" w:rsidR="00BA78D2" w:rsidRDefault="00CB2CF6">
      <w:pPr>
        <w:pStyle w:val="ListParagraph"/>
        <w:numPr>
          <w:ilvl w:val="0"/>
          <w:numId w:val="16"/>
        </w:numPr>
        <w:tabs>
          <w:tab w:val="left" w:pos="571"/>
        </w:tabs>
        <w:ind w:hanging="361"/>
      </w:pPr>
      <w:r>
        <w:t>Meier,</w:t>
      </w:r>
      <w:r>
        <w:rPr>
          <w:spacing w:val="-5"/>
        </w:rPr>
        <w:t xml:space="preserve"> </w:t>
      </w:r>
      <w:r>
        <w:t>Ken.</w:t>
      </w:r>
      <w:r>
        <w:rPr>
          <w:spacing w:val="-4"/>
        </w:rPr>
        <w:t xml:space="preserve"> </w:t>
      </w:r>
      <w:r>
        <w:t>1985.</w:t>
      </w:r>
      <w:r>
        <w:rPr>
          <w:spacing w:val="-5"/>
        </w:rPr>
        <w:t xml:space="preserve"> </w:t>
      </w:r>
      <w:r>
        <w:t>Regulation:</w:t>
      </w:r>
      <w:r>
        <w:rPr>
          <w:spacing w:val="-4"/>
        </w:rPr>
        <w:t xml:space="preserve"> </w:t>
      </w:r>
      <w:r>
        <w:t>Politics,</w:t>
      </w:r>
      <w:r>
        <w:rPr>
          <w:spacing w:val="-4"/>
        </w:rPr>
        <w:t xml:space="preserve"> </w:t>
      </w:r>
      <w:r>
        <w:t>Bureaucracy,</w:t>
      </w:r>
      <w:r>
        <w:rPr>
          <w:spacing w:val="-5"/>
        </w:rPr>
        <w:t xml:space="preserve"> </w:t>
      </w:r>
      <w:r>
        <w:t>and</w:t>
      </w:r>
      <w:r>
        <w:rPr>
          <w:spacing w:val="-4"/>
        </w:rPr>
        <w:t xml:space="preserve"> </w:t>
      </w:r>
      <w:r>
        <w:t>Economics.</w:t>
      </w:r>
      <w:r>
        <w:rPr>
          <w:spacing w:val="-5"/>
        </w:rPr>
        <w:t xml:space="preserve"> </w:t>
      </w:r>
      <w:r>
        <w:t>New</w:t>
      </w:r>
      <w:r>
        <w:rPr>
          <w:spacing w:val="-4"/>
        </w:rPr>
        <w:t xml:space="preserve"> </w:t>
      </w:r>
      <w:r>
        <w:t>York:</w:t>
      </w:r>
      <w:r>
        <w:rPr>
          <w:spacing w:val="-4"/>
        </w:rPr>
        <w:t xml:space="preserve"> </w:t>
      </w:r>
      <w:r>
        <w:t>St.</w:t>
      </w:r>
      <w:r>
        <w:rPr>
          <w:spacing w:val="-5"/>
        </w:rPr>
        <w:t xml:space="preserve"> </w:t>
      </w:r>
      <w:r>
        <w:t>Martins</w:t>
      </w:r>
      <w:r>
        <w:rPr>
          <w:spacing w:val="-4"/>
        </w:rPr>
        <w:t xml:space="preserve"> </w:t>
      </w:r>
      <w:r>
        <w:t>Press.</w:t>
      </w:r>
    </w:p>
    <w:p w14:paraId="305DE4E9" w14:textId="77777777" w:rsidR="00BA78D2" w:rsidRDefault="00CB2CF6">
      <w:pPr>
        <w:pStyle w:val="ListParagraph"/>
        <w:numPr>
          <w:ilvl w:val="0"/>
          <w:numId w:val="16"/>
        </w:numPr>
        <w:tabs>
          <w:tab w:val="left" w:pos="571"/>
        </w:tabs>
        <w:ind w:right="586"/>
      </w:pPr>
      <w:r>
        <w:t>Milkis,</w:t>
      </w:r>
      <w:r>
        <w:rPr>
          <w:spacing w:val="-4"/>
        </w:rPr>
        <w:t xml:space="preserve"> </w:t>
      </w:r>
      <w:r>
        <w:t>Sidney</w:t>
      </w:r>
      <w:r>
        <w:rPr>
          <w:spacing w:val="-4"/>
        </w:rPr>
        <w:t xml:space="preserve"> </w:t>
      </w:r>
      <w:r>
        <w:t>M.</w:t>
      </w:r>
      <w:r>
        <w:rPr>
          <w:spacing w:val="-3"/>
        </w:rPr>
        <w:t xml:space="preserve"> </w:t>
      </w:r>
      <w:r>
        <w:t>1993.</w:t>
      </w:r>
      <w:r>
        <w:rPr>
          <w:spacing w:val="-3"/>
        </w:rPr>
        <w:t xml:space="preserve"> </w:t>
      </w:r>
      <w:r>
        <w:rPr>
          <w:i/>
        </w:rPr>
        <w:t>The</w:t>
      </w:r>
      <w:r>
        <w:rPr>
          <w:i/>
          <w:spacing w:val="-3"/>
        </w:rPr>
        <w:t xml:space="preserve"> </w:t>
      </w:r>
      <w:r>
        <w:rPr>
          <w:i/>
        </w:rPr>
        <w:t>Presidents</w:t>
      </w:r>
      <w:r>
        <w:rPr>
          <w:i/>
          <w:spacing w:val="-4"/>
        </w:rPr>
        <w:t xml:space="preserve"> </w:t>
      </w:r>
      <w:r>
        <w:rPr>
          <w:i/>
        </w:rPr>
        <w:t>and</w:t>
      </w:r>
      <w:r>
        <w:rPr>
          <w:i/>
          <w:spacing w:val="-4"/>
        </w:rPr>
        <w:t xml:space="preserve"> </w:t>
      </w:r>
      <w:r>
        <w:rPr>
          <w:i/>
        </w:rPr>
        <w:t>the</w:t>
      </w:r>
      <w:r>
        <w:rPr>
          <w:i/>
          <w:spacing w:val="-3"/>
        </w:rPr>
        <w:t xml:space="preserve"> </w:t>
      </w:r>
      <w:r>
        <w:rPr>
          <w:i/>
        </w:rPr>
        <w:t>Parties:</w:t>
      </w:r>
      <w:r>
        <w:rPr>
          <w:i/>
          <w:spacing w:val="-4"/>
        </w:rPr>
        <w:t xml:space="preserve"> </w:t>
      </w:r>
      <w:r>
        <w:rPr>
          <w:i/>
        </w:rPr>
        <w:t>the</w:t>
      </w:r>
      <w:r>
        <w:rPr>
          <w:i/>
          <w:spacing w:val="-3"/>
        </w:rPr>
        <w:t xml:space="preserve"> </w:t>
      </w:r>
      <w:r>
        <w:rPr>
          <w:i/>
        </w:rPr>
        <w:t>Transformation</w:t>
      </w:r>
      <w:r>
        <w:rPr>
          <w:i/>
          <w:spacing w:val="-4"/>
        </w:rPr>
        <w:t xml:space="preserve"> </w:t>
      </w:r>
      <w:r>
        <w:rPr>
          <w:i/>
        </w:rPr>
        <w:t>of</w:t>
      </w:r>
      <w:r>
        <w:rPr>
          <w:i/>
          <w:spacing w:val="-4"/>
        </w:rPr>
        <w:t xml:space="preserve"> </w:t>
      </w:r>
      <w:r>
        <w:rPr>
          <w:i/>
        </w:rPr>
        <w:t>the</w:t>
      </w:r>
      <w:r>
        <w:rPr>
          <w:i/>
          <w:spacing w:val="-3"/>
        </w:rPr>
        <w:t xml:space="preserve"> </w:t>
      </w:r>
      <w:r>
        <w:rPr>
          <w:i/>
        </w:rPr>
        <w:t>American</w:t>
      </w:r>
      <w:r>
        <w:rPr>
          <w:i/>
          <w:spacing w:val="-4"/>
        </w:rPr>
        <w:t xml:space="preserve"> </w:t>
      </w:r>
      <w:r>
        <w:rPr>
          <w:i/>
        </w:rPr>
        <w:t xml:space="preserve">Party System Since the New Deal. </w:t>
      </w:r>
      <w:r>
        <w:t>New York, NY: Oxford University</w:t>
      </w:r>
      <w:r>
        <w:rPr>
          <w:spacing w:val="-13"/>
        </w:rPr>
        <w:t xml:space="preserve"> </w:t>
      </w:r>
      <w:r>
        <w:t>Press.</w:t>
      </w:r>
    </w:p>
    <w:p w14:paraId="1D239E08" w14:textId="77777777" w:rsidR="00BA78D2" w:rsidRDefault="00CB2CF6">
      <w:pPr>
        <w:pStyle w:val="ListParagraph"/>
        <w:numPr>
          <w:ilvl w:val="0"/>
          <w:numId w:val="16"/>
        </w:numPr>
        <w:tabs>
          <w:tab w:val="left" w:pos="571"/>
        </w:tabs>
        <w:ind w:right="432"/>
      </w:pPr>
      <w:r>
        <w:t xml:space="preserve">Neustadt, Richard. 1990. </w:t>
      </w:r>
      <w:r>
        <w:rPr>
          <w:i/>
        </w:rPr>
        <w:t>Presidential Power and the Modern Presidents</w:t>
      </w:r>
      <w:r>
        <w:t>.4</w:t>
      </w:r>
      <w:r>
        <w:rPr>
          <w:position w:val="8"/>
          <w:sz w:val="14"/>
        </w:rPr>
        <w:t xml:space="preserve">th </w:t>
      </w:r>
      <w:r>
        <w:t>ed. New York: The Free Press.</w:t>
      </w:r>
    </w:p>
    <w:p w14:paraId="7A725525" w14:textId="77777777" w:rsidR="00BA78D2" w:rsidRDefault="00CB2CF6">
      <w:pPr>
        <w:pStyle w:val="ListParagraph"/>
        <w:numPr>
          <w:ilvl w:val="0"/>
          <w:numId w:val="16"/>
        </w:numPr>
        <w:tabs>
          <w:tab w:val="left" w:pos="571"/>
        </w:tabs>
        <w:spacing w:line="266" w:lineRule="exact"/>
        <w:ind w:hanging="361"/>
      </w:pPr>
      <w:r>
        <w:t xml:space="preserve">O’Brien, David M. 2008. </w:t>
      </w:r>
      <w:r>
        <w:rPr>
          <w:i/>
        </w:rPr>
        <w:t>Storm Center: The Supreme Court in American Politics</w:t>
      </w:r>
      <w:r>
        <w:t>.</w:t>
      </w:r>
      <w:r>
        <w:rPr>
          <w:spacing w:val="-21"/>
        </w:rPr>
        <w:t xml:space="preserve"> </w:t>
      </w:r>
      <w:r>
        <w:t>Norton.</w:t>
      </w:r>
    </w:p>
    <w:p w14:paraId="0F396E25" w14:textId="77777777" w:rsidR="00BA78D2" w:rsidRDefault="00CB2CF6">
      <w:pPr>
        <w:pStyle w:val="ListParagraph"/>
        <w:numPr>
          <w:ilvl w:val="0"/>
          <w:numId w:val="16"/>
        </w:numPr>
        <w:tabs>
          <w:tab w:val="left" w:pos="571"/>
        </w:tabs>
        <w:ind w:right="468"/>
      </w:pPr>
      <w:r>
        <w:t xml:space="preserve">Prior, Marcus. 2007. </w:t>
      </w:r>
      <w:r>
        <w:rPr>
          <w:i/>
        </w:rPr>
        <w:t>Post-Broadcast Democracy How Media Choice Increases Inequality in Political Involvement and Polarizes Elections</w:t>
      </w:r>
      <w:r>
        <w:t>. Cambridge University</w:t>
      </w:r>
      <w:r>
        <w:rPr>
          <w:spacing w:val="-8"/>
        </w:rPr>
        <w:t xml:space="preserve"> </w:t>
      </w:r>
      <w:r>
        <w:t>Press.</w:t>
      </w:r>
    </w:p>
    <w:p w14:paraId="2943451A" w14:textId="77777777" w:rsidR="00BA78D2" w:rsidRDefault="00CB2CF6">
      <w:pPr>
        <w:pStyle w:val="ListParagraph"/>
        <w:numPr>
          <w:ilvl w:val="0"/>
          <w:numId w:val="16"/>
        </w:numPr>
        <w:tabs>
          <w:tab w:val="left" w:pos="571"/>
        </w:tabs>
        <w:ind w:right="570"/>
      </w:pPr>
      <w:r>
        <w:t xml:space="preserve">Rosenberg, Gerald N. 1991. </w:t>
      </w:r>
      <w:r>
        <w:rPr>
          <w:i/>
        </w:rPr>
        <w:t xml:space="preserve">The Hollow Hope: Can Courts Bring About Social Change? </w:t>
      </w:r>
      <w:r>
        <w:t>Chicago, IL: University of Chicago</w:t>
      </w:r>
      <w:r>
        <w:rPr>
          <w:spacing w:val="-4"/>
        </w:rPr>
        <w:t xml:space="preserve"> </w:t>
      </w:r>
      <w:r>
        <w:t>Press.</w:t>
      </w:r>
    </w:p>
    <w:p w14:paraId="14BED11D" w14:textId="77777777" w:rsidR="00BA78D2" w:rsidRDefault="00CB2CF6">
      <w:pPr>
        <w:pStyle w:val="ListParagraph"/>
        <w:numPr>
          <w:ilvl w:val="0"/>
          <w:numId w:val="16"/>
        </w:numPr>
        <w:tabs>
          <w:tab w:val="left" w:pos="571"/>
        </w:tabs>
        <w:ind w:right="1041"/>
      </w:pPr>
      <w:r>
        <w:t>Schattschneider,</w:t>
      </w:r>
      <w:r>
        <w:rPr>
          <w:spacing w:val="-3"/>
        </w:rPr>
        <w:t xml:space="preserve"> </w:t>
      </w:r>
      <w:r>
        <w:t>Elmer</w:t>
      </w:r>
      <w:r>
        <w:rPr>
          <w:spacing w:val="-3"/>
        </w:rPr>
        <w:t xml:space="preserve"> </w:t>
      </w:r>
      <w:r>
        <w:t>E.</w:t>
      </w:r>
      <w:r>
        <w:rPr>
          <w:spacing w:val="-3"/>
        </w:rPr>
        <w:t xml:space="preserve"> </w:t>
      </w:r>
      <w:r>
        <w:t>1960.</w:t>
      </w:r>
      <w:r>
        <w:rPr>
          <w:spacing w:val="-4"/>
        </w:rPr>
        <w:t xml:space="preserve"> </w:t>
      </w:r>
      <w:r>
        <w:rPr>
          <w:i/>
        </w:rPr>
        <w:t>The</w:t>
      </w:r>
      <w:r>
        <w:rPr>
          <w:i/>
          <w:spacing w:val="-4"/>
        </w:rPr>
        <w:t xml:space="preserve"> </w:t>
      </w:r>
      <w:r>
        <w:rPr>
          <w:i/>
        </w:rPr>
        <w:t>Semisovereign</w:t>
      </w:r>
      <w:r>
        <w:rPr>
          <w:i/>
          <w:spacing w:val="-4"/>
        </w:rPr>
        <w:t xml:space="preserve"> </w:t>
      </w:r>
      <w:r>
        <w:rPr>
          <w:i/>
        </w:rPr>
        <w:t>People:</w:t>
      </w:r>
      <w:r>
        <w:rPr>
          <w:i/>
          <w:spacing w:val="-4"/>
        </w:rPr>
        <w:t xml:space="preserve"> </w:t>
      </w:r>
      <w:r>
        <w:rPr>
          <w:i/>
        </w:rPr>
        <w:t>A</w:t>
      </w:r>
      <w:r>
        <w:rPr>
          <w:i/>
          <w:spacing w:val="-4"/>
        </w:rPr>
        <w:t xml:space="preserve"> </w:t>
      </w:r>
      <w:r>
        <w:rPr>
          <w:i/>
        </w:rPr>
        <w:t>Realist’s</w:t>
      </w:r>
      <w:r>
        <w:rPr>
          <w:i/>
          <w:spacing w:val="-3"/>
        </w:rPr>
        <w:t xml:space="preserve"> </w:t>
      </w:r>
      <w:r>
        <w:rPr>
          <w:i/>
        </w:rPr>
        <w:t>View</w:t>
      </w:r>
      <w:r>
        <w:rPr>
          <w:i/>
          <w:spacing w:val="-4"/>
        </w:rPr>
        <w:t xml:space="preserve"> </w:t>
      </w:r>
      <w:r>
        <w:rPr>
          <w:i/>
        </w:rPr>
        <w:t>of</w:t>
      </w:r>
      <w:r>
        <w:rPr>
          <w:i/>
          <w:spacing w:val="-4"/>
        </w:rPr>
        <w:t xml:space="preserve"> </w:t>
      </w:r>
      <w:r>
        <w:rPr>
          <w:i/>
        </w:rPr>
        <w:t>Democracy</w:t>
      </w:r>
      <w:r>
        <w:rPr>
          <w:i/>
          <w:spacing w:val="-4"/>
        </w:rPr>
        <w:t xml:space="preserve"> </w:t>
      </w:r>
      <w:r>
        <w:rPr>
          <w:i/>
        </w:rPr>
        <w:t xml:space="preserve">in America. </w:t>
      </w:r>
      <w:r>
        <w:t>Hinsdale, IL: Dryden</w:t>
      </w:r>
      <w:r>
        <w:rPr>
          <w:spacing w:val="-5"/>
        </w:rPr>
        <w:t xml:space="preserve"> </w:t>
      </w:r>
      <w:r>
        <w:t>Press.</w:t>
      </w:r>
    </w:p>
    <w:p w14:paraId="7768F0C4" w14:textId="77777777" w:rsidR="00BA78D2" w:rsidRDefault="00CB2CF6">
      <w:pPr>
        <w:pStyle w:val="ListParagraph"/>
        <w:numPr>
          <w:ilvl w:val="0"/>
          <w:numId w:val="16"/>
        </w:numPr>
        <w:tabs>
          <w:tab w:val="left" w:pos="571"/>
        </w:tabs>
        <w:ind w:right="389"/>
        <w:jc w:val="both"/>
      </w:pPr>
      <w:r>
        <w:t>Schlozman,</w:t>
      </w:r>
      <w:r>
        <w:rPr>
          <w:spacing w:val="-4"/>
        </w:rPr>
        <w:t xml:space="preserve"> </w:t>
      </w:r>
      <w:r>
        <w:t>Kay</w:t>
      </w:r>
      <w:r>
        <w:rPr>
          <w:spacing w:val="-4"/>
        </w:rPr>
        <w:t xml:space="preserve"> </w:t>
      </w:r>
      <w:r>
        <w:t>Lehman,</w:t>
      </w:r>
      <w:r>
        <w:rPr>
          <w:spacing w:val="-3"/>
        </w:rPr>
        <w:t xml:space="preserve"> </w:t>
      </w:r>
      <w:r>
        <w:t>Sidney</w:t>
      </w:r>
      <w:r>
        <w:rPr>
          <w:spacing w:val="-4"/>
        </w:rPr>
        <w:t xml:space="preserve"> </w:t>
      </w:r>
      <w:r>
        <w:t>Verba,</w:t>
      </w:r>
      <w:r>
        <w:rPr>
          <w:spacing w:val="-3"/>
        </w:rPr>
        <w:t xml:space="preserve"> </w:t>
      </w:r>
      <w:r>
        <w:t>and</w:t>
      </w:r>
      <w:r>
        <w:rPr>
          <w:spacing w:val="-3"/>
        </w:rPr>
        <w:t xml:space="preserve"> </w:t>
      </w:r>
      <w:r>
        <w:t>Henry</w:t>
      </w:r>
      <w:r>
        <w:rPr>
          <w:spacing w:val="-4"/>
        </w:rPr>
        <w:t xml:space="preserve"> </w:t>
      </w:r>
      <w:r>
        <w:t>E.</w:t>
      </w:r>
      <w:r>
        <w:rPr>
          <w:spacing w:val="-3"/>
        </w:rPr>
        <w:t xml:space="preserve"> </w:t>
      </w:r>
      <w:r>
        <w:t>Brady.</w:t>
      </w:r>
      <w:r>
        <w:rPr>
          <w:spacing w:val="-3"/>
        </w:rPr>
        <w:t xml:space="preserve"> </w:t>
      </w:r>
      <w:r>
        <w:t>2012.</w:t>
      </w:r>
      <w:r>
        <w:rPr>
          <w:spacing w:val="-3"/>
        </w:rPr>
        <w:t xml:space="preserve"> </w:t>
      </w:r>
      <w:r>
        <w:rPr>
          <w:i/>
        </w:rPr>
        <w:t>The</w:t>
      </w:r>
      <w:r>
        <w:rPr>
          <w:i/>
          <w:spacing w:val="-4"/>
        </w:rPr>
        <w:t xml:space="preserve"> </w:t>
      </w:r>
      <w:r>
        <w:rPr>
          <w:i/>
        </w:rPr>
        <w:t>Unheavenly</w:t>
      </w:r>
      <w:r>
        <w:rPr>
          <w:i/>
          <w:spacing w:val="-3"/>
        </w:rPr>
        <w:t xml:space="preserve"> </w:t>
      </w:r>
      <w:r>
        <w:rPr>
          <w:i/>
        </w:rPr>
        <w:t>Chorus:</w:t>
      </w:r>
      <w:r>
        <w:rPr>
          <w:i/>
          <w:spacing w:val="-4"/>
        </w:rPr>
        <w:t xml:space="preserve"> </w:t>
      </w:r>
      <w:r>
        <w:rPr>
          <w:i/>
        </w:rPr>
        <w:t xml:space="preserve">Unequal Political Voice and the Broken Promise of American Democracy. </w:t>
      </w:r>
      <w:r>
        <w:t>Princeton, NJ: Princeton University Press.</w:t>
      </w:r>
    </w:p>
    <w:p w14:paraId="0FE987FE" w14:textId="77777777" w:rsidR="00BA78D2" w:rsidRDefault="00CB2CF6">
      <w:pPr>
        <w:pStyle w:val="ListParagraph"/>
        <w:numPr>
          <w:ilvl w:val="0"/>
          <w:numId w:val="16"/>
        </w:numPr>
        <w:tabs>
          <w:tab w:val="left" w:pos="571"/>
        </w:tabs>
        <w:ind w:right="561"/>
      </w:pPr>
      <w:r>
        <w:t xml:space="preserve">Segal, Jeffrey and Harold Spaeth. 1993. </w:t>
      </w:r>
      <w:r>
        <w:rPr>
          <w:i/>
        </w:rPr>
        <w:t>The Supreme Court and the Attitudinal Model</w:t>
      </w:r>
      <w:r>
        <w:t>. Cambridge University</w:t>
      </w:r>
      <w:r>
        <w:rPr>
          <w:spacing w:val="-2"/>
        </w:rPr>
        <w:t xml:space="preserve"> </w:t>
      </w:r>
      <w:r>
        <w:t>Press.</w:t>
      </w:r>
    </w:p>
    <w:p w14:paraId="0D12C743" w14:textId="77777777" w:rsidR="00BA78D2" w:rsidRDefault="00CB2CF6">
      <w:pPr>
        <w:pStyle w:val="ListParagraph"/>
        <w:numPr>
          <w:ilvl w:val="0"/>
          <w:numId w:val="16"/>
        </w:numPr>
        <w:tabs>
          <w:tab w:val="left" w:pos="571"/>
        </w:tabs>
        <w:ind w:right="419"/>
      </w:pPr>
      <w:r>
        <w:t xml:space="preserve">Sinclair, Barbara. 2016. </w:t>
      </w:r>
      <w:r>
        <w:rPr>
          <w:i/>
        </w:rPr>
        <w:t>Unorthodox Lawmaking: New Legislative Processes in the U.S. Congress</w:t>
      </w:r>
      <w:r>
        <w:t>, 5</w:t>
      </w:r>
      <w:r>
        <w:rPr>
          <w:position w:val="8"/>
          <w:sz w:val="14"/>
        </w:rPr>
        <w:t>th</w:t>
      </w:r>
      <w:r>
        <w:rPr>
          <w:sz w:val="14"/>
        </w:rPr>
        <w:t xml:space="preserve"> </w:t>
      </w:r>
      <w:r>
        <w:t>ed. Thousand Oaks, CA: CQ</w:t>
      </w:r>
      <w:r>
        <w:rPr>
          <w:spacing w:val="-6"/>
        </w:rPr>
        <w:t xml:space="preserve"> </w:t>
      </w:r>
      <w:r>
        <w:t>Press.</w:t>
      </w:r>
    </w:p>
    <w:p w14:paraId="2472FA5B" w14:textId="77777777" w:rsidR="00BA78D2" w:rsidRDefault="00CB2CF6">
      <w:pPr>
        <w:pStyle w:val="ListParagraph"/>
        <w:numPr>
          <w:ilvl w:val="0"/>
          <w:numId w:val="16"/>
        </w:numPr>
        <w:tabs>
          <w:tab w:val="left" w:pos="571"/>
        </w:tabs>
        <w:ind w:right="591"/>
      </w:pPr>
      <w:r>
        <w:t>Skowronek,</w:t>
      </w:r>
      <w:r>
        <w:rPr>
          <w:spacing w:val="-4"/>
        </w:rPr>
        <w:t xml:space="preserve"> </w:t>
      </w:r>
      <w:r>
        <w:t>Stephen.</w:t>
      </w:r>
      <w:r>
        <w:rPr>
          <w:spacing w:val="-3"/>
        </w:rPr>
        <w:t xml:space="preserve"> </w:t>
      </w:r>
      <w:r>
        <w:t>1993.</w:t>
      </w:r>
      <w:r>
        <w:rPr>
          <w:spacing w:val="-4"/>
        </w:rPr>
        <w:t xml:space="preserve"> </w:t>
      </w:r>
      <w:r>
        <w:rPr>
          <w:i/>
        </w:rPr>
        <w:t>The</w:t>
      </w:r>
      <w:r>
        <w:rPr>
          <w:i/>
          <w:spacing w:val="-4"/>
        </w:rPr>
        <w:t xml:space="preserve"> </w:t>
      </w:r>
      <w:r>
        <w:rPr>
          <w:i/>
        </w:rPr>
        <w:t>Politics</w:t>
      </w:r>
      <w:r>
        <w:rPr>
          <w:i/>
          <w:spacing w:val="-4"/>
        </w:rPr>
        <w:t xml:space="preserve"> </w:t>
      </w:r>
      <w:r>
        <w:rPr>
          <w:i/>
        </w:rPr>
        <w:t>Presidents</w:t>
      </w:r>
      <w:r>
        <w:rPr>
          <w:i/>
          <w:spacing w:val="-4"/>
        </w:rPr>
        <w:t xml:space="preserve"> </w:t>
      </w:r>
      <w:r>
        <w:rPr>
          <w:i/>
        </w:rPr>
        <w:t>Make:</w:t>
      </w:r>
      <w:r>
        <w:rPr>
          <w:i/>
          <w:spacing w:val="-4"/>
        </w:rPr>
        <w:t xml:space="preserve"> </w:t>
      </w:r>
      <w:r>
        <w:rPr>
          <w:i/>
        </w:rPr>
        <w:t>Leadership</w:t>
      </w:r>
      <w:r>
        <w:rPr>
          <w:i/>
          <w:spacing w:val="-4"/>
        </w:rPr>
        <w:t xml:space="preserve"> </w:t>
      </w:r>
      <w:r>
        <w:rPr>
          <w:i/>
        </w:rPr>
        <w:t>from</w:t>
      </w:r>
      <w:r>
        <w:rPr>
          <w:i/>
          <w:spacing w:val="-4"/>
        </w:rPr>
        <w:t xml:space="preserve"> </w:t>
      </w:r>
      <w:r>
        <w:rPr>
          <w:i/>
        </w:rPr>
        <w:t>John</w:t>
      </w:r>
      <w:r>
        <w:rPr>
          <w:i/>
          <w:spacing w:val="-4"/>
        </w:rPr>
        <w:t xml:space="preserve"> </w:t>
      </w:r>
      <w:r>
        <w:rPr>
          <w:i/>
        </w:rPr>
        <w:t>Adams</w:t>
      </w:r>
      <w:r>
        <w:rPr>
          <w:i/>
          <w:spacing w:val="-4"/>
        </w:rPr>
        <w:t xml:space="preserve"> </w:t>
      </w:r>
      <w:r>
        <w:rPr>
          <w:i/>
        </w:rPr>
        <w:t>to</w:t>
      </w:r>
      <w:r>
        <w:rPr>
          <w:i/>
          <w:spacing w:val="-4"/>
        </w:rPr>
        <w:t xml:space="preserve"> </w:t>
      </w:r>
      <w:r>
        <w:rPr>
          <w:i/>
        </w:rPr>
        <w:t xml:space="preserve">George Bush. </w:t>
      </w:r>
      <w:r>
        <w:t>Cambridge, MA: Belknap</w:t>
      </w:r>
      <w:r>
        <w:rPr>
          <w:spacing w:val="-5"/>
        </w:rPr>
        <w:t xml:space="preserve"> </w:t>
      </w:r>
      <w:r>
        <w:t>Press.</w:t>
      </w:r>
    </w:p>
    <w:p w14:paraId="69FB448E" w14:textId="77777777" w:rsidR="00BA78D2" w:rsidRDefault="00CB2CF6">
      <w:pPr>
        <w:pStyle w:val="ListParagraph"/>
        <w:numPr>
          <w:ilvl w:val="0"/>
          <w:numId w:val="16"/>
        </w:numPr>
        <w:tabs>
          <w:tab w:val="left" w:pos="571"/>
        </w:tabs>
        <w:ind w:hanging="361"/>
        <w:rPr>
          <w:i/>
        </w:rPr>
      </w:pPr>
      <w:r>
        <w:t xml:space="preserve">Sparrow, Bartholomew H. 1999. </w:t>
      </w:r>
      <w:r>
        <w:rPr>
          <w:i/>
        </w:rPr>
        <w:t>Uncertain Guardians: The News Media as a Political</w:t>
      </w:r>
      <w:r>
        <w:rPr>
          <w:i/>
          <w:spacing w:val="-29"/>
        </w:rPr>
        <w:t xml:space="preserve"> </w:t>
      </w:r>
      <w:r>
        <w:rPr>
          <w:i/>
        </w:rPr>
        <w:t>institution.</w:t>
      </w:r>
    </w:p>
    <w:p w14:paraId="6781F112" w14:textId="77777777" w:rsidR="00BA78D2" w:rsidRDefault="00CB2CF6">
      <w:pPr>
        <w:pStyle w:val="BodyText"/>
      </w:pPr>
      <w:r>
        <w:t>Baltimore: Johns Hopkins University Press.</w:t>
      </w:r>
    </w:p>
    <w:p w14:paraId="7F0A388B" w14:textId="77777777" w:rsidR="00BA78D2" w:rsidRDefault="00CB2CF6">
      <w:pPr>
        <w:pStyle w:val="ListParagraph"/>
        <w:numPr>
          <w:ilvl w:val="0"/>
          <w:numId w:val="16"/>
        </w:numPr>
        <w:tabs>
          <w:tab w:val="left" w:pos="571"/>
        </w:tabs>
        <w:ind w:hanging="361"/>
      </w:pPr>
      <w:r>
        <w:t xml:space="preserve">Sundquist, James L. 1983. </w:t>
      </w:r>
      <w:r>
        <w:rPr>
          <w:i/>
        </w:rPr>
        <w:t xml:space="preserve">The Dynamics of the Party System. </w:t>
      </w:r>
      <w:r>
        <w:t>Washington, DC:</w:t>
      </w:r>
      <w:r>
        <w:rPr>
          <w:spacing w:val="-22"/>
        </w:rPr>
        <w:t xml:space="preserve"> </w:t>
      </w:r>
      <w:r>
        <w:t>Brookings.</w:t>
      </w:r>
    </w:p>
    <w:p w14:paraId="46283A1C" w14:textId="77777777" w:rsidR="00BA78D2" w:rsidRDefault="00BA78D2">
      <w:pPr>
        <w:sectPr w:rsidR="00BA78D2">
          <w:pgSz w:w="12240" w:h="15840"/>
          <w:pgMar w:top="1380" w:right="1200" w:bottom="1480" w:left="1240" w:header="0" w:footer="1297" w:gutter="0"/>
          <w:cols w:space="720"/>
        </w:sectPr>
      </w:pPr>
    </w:p>
    <w:p w14:paraId="104A29B4" w14:textId="77777777" w:rsidR="00BA78D2" w:rsidRDefault="00CB2CF6">
      <w:pPr>
        <w:pStyle w:val="ListParagraph"/>
        <w:numPr>
          <w:ilvl w:val="0"/>
          <w:numId w:val="16"/>
        </w:numPr>
        <w:tabs>
          <w:tab w:val="left" w:pos="571"/>
        </w:tabs>
        <w:spacing w:before="73"/>
        <w:ind w:right="332"/>
      </w:pPr>
      <w:r>
        <w:lastRenderedPageBreak/>
        <w:t xml:space="preserve">Weaver, R. Kent and Rockman, Bert A. 1993. </w:t>
      </w:r>
      <w:r>
        <w:rPr>
          <w:i/>
        </w:rPr>
        <w:t>Do Institutions Matter? Government Capabilities in the United States and Abroad</w:t>
      </w:r>
      <w:r>
        <w:t>. Washington, D.C.: Brookings</w:t>
      </w:r>
      <w:r>
        <w:rPr>
          <w:spacing w:val="-11"/>
        </w:rPr>
        <w:t xml:space="preserve"> </w:t>
      </w:r>
      <w:r>
        <w:t>Institution.</w:t>
      </w:r>
    </w:p>
    <w:p w14:paraId="082E9697" w14:textId="77777777" w:rsidR="00BA78D2" w:rsidRDefault="00CB2CF6">
      <w:pPr>
        <w:pStyle w:val="ListParagraph"/>
        <w:numPr>
          <w:ilvl w:val="0"/>
          <w:numId w:val="16"/>
        </w:numPr>
        <w:tabs>
          <w:tab w:val="left" w:pos="571"/>
        </w:tabs>
        <w:spacing w:before="1"/>
        <w:ind w:right="889"/>
      </w:pPr>
      <w:r>
        <w:t>Whittington,</w:t>
      </w:r>
      <w:r>
        <w:rPr>
          <w:spacing w:val="-5"/>
        </w:rPr>
        <w:t xml:space="preserve"> </w:t>
      </w:r>
      <w:r>
        <w:t>Keith.</w:t>
      </w:r>
      <w:r>
        <w:rPr>
          <w:spacing w:val="-5"/>
        </w:rPr>
        <w:t xml:space="preserve"> </w:t>
      </w:r>
      <w:r>
        <w:t>2007.</w:t>
      </w:r>
      <w:r>
        <w:rPr>
          <w:spacing w:val="-4"/>
        </w:rPr>
        <w:t xml:space="preserve"> </w:t>
      </w:r>
      <w:r>
        <w:rPr>
          <w:i/>
        </w:rPr>
        <w:t>The</w:t>
      </w:r>
      <w:r>
        <w:rPr>
          <w:i/>
          <w:spacing w:val="-5"/>
        </w:rPr>
        <w:t xml:space="preserve"> </w:t>
      </w:r>
      <w:r>
        <w:rPr>
          <w:i/>
        </w:rPr>
        <w:t>Political</w:t>
      </w:r>
      <w:r>
        <w:rPr>
          <w:i/>
          <w:spacing w:val="-4"/>
        </w:rPr>
        <w:t xml:space="preserve"> </w:t>
      </w:r>
      <w:r>
        <w:rPr>
          <w:i/>
        </w:rPr>
        <w:t>Foundations</w:t>
      </w:r>
      <w:r>
        <w:rPr>
          <w:i/>
          <w:spacing w:val="-5"/>
        </w:rPr>
        <w:t xml:space="preserve"> </w:t>
      </w:r>
      <w:r>
        <w:rPr>
          <w:i/>
        </w:rPr>
        <w:t>of</w:t>
      </w:r>
      <w:r>
        <w:rPr>
          <w:i/>
          <w:spacing w:val="-5"/>
        </w:rPr>
        <w:t xml:space="preserve"> </w:t>
      </w:r>
      <w:r>
        <w:rPr>
          <w:i/>
        </w:rPr>
        <w:t>Judicial</w:t>
      </w:r>
      <w:r>
        <w:rPr>
          <w:i/>
          <w:spacing w:val="-4"/>
        </w:rPr>
        <w:t xml:space="preserve"> </w:t>
      </w:r>
      <w:r>
        <w:rPr>
          <w:i/>
        </w:rPr>
        <w:t>Supremacy:</w:t>
      </w:r>
      <w:r>
        <w:rPr>
          <w:i/>
          <w:spacing w:val="-5"/>
        </w:rPr>
        <w:t xml:space="preserve"> </w:t>
      </w:r>
      <w:r>
        <w:rPr>
          <w:i/>
        </w:rPr>
        <w:t>The</w:t>
      </w:r>
      <w:r>
        <w:rPr>
          <w:i/>
          <w:spacing w:val="-4"/>
        </w:rPr>
        <w:t xml:space="preserve"> </w:t>
      </w:r>
      <w:r>
        <w:rPr>
          <w:i/>
        </w:rPr>
        <w:t>Presidency,</w:t>
      </w:r>
      <w:r>
        <w:rPr>
          <w:i/>
          <w:spacing w:val="-5"/>
        </w:rPr>
        <w:t xml:space="preserve"> </w:t>
      </w:r>
      <w:r>
        <w:rPr>
          <w:i/>
        </w:rPr>
        <w:t xml:space="preserve">the Supreme Court and Constitutional Leadership in U.S. History. </w:t>
      </w:r>
      <w:r>
        <w:t>Princeton University</w:t>
      </w:r>
      <w:r>
        <w:rPr>
          <w:spacing w:val="-27"/>
        </w:rPr>
        <w:t xml:space="preserve"> </w:t>
      </w:r>
      <w:r>
        <w:t>Press.</w:t>
      </w:r>
    </w:p>
    <w:p w14:paraId="7E53DB2B" w14:textId="77777777" w:rsidR="00BA78D2" w:rsidRDefault="00CB2CF6">
      <w:pPr>
        <w:pStyle w:val="ListParagraph"/>
        <w:numPr>
          <w:ilvl w:val="0"/>
          <w:numId w:val="16"/>
        </w:numPr>
        <w:tabs>
          <w:tab w:val="left" w:pos="571"/>
        </w:tabs>
        <w:ind w:right="276"/>
      </w:pPr>
      <w:r>
        <w:t xml:space="preserve">Wilson, James Q. 1989. </w:t>
      </w:r>
      <w:r>
        <w:rPr>
          <w:i/>
        </w:rPr>
        <w:t>Bureaucracy: What Government Agencies Do and Why They Do It</w:t>
      </w:r>
      <w:r>
        <w:t>. New York: Basic</w:t>
      </w:r>
      <w:r>
        <w:rPr>
          <w:spacing w:val="-2"/>
        </w:rPr>
        <w:t xml:space="preserve"> </w:t>
      </w:r>
      <w:r>
        <w:t>Books.</w:t>
      </w:r>
    </w:p>
    <w:p w14:paraId="720C094A" w14:textId="77777777" w:rsidR="00BA78D2" w:rsidRDefault="00BA78D2">
      <w:pPr>
        <w:pStyle w:val="BodyText"/>
        <w:ind w:left="0"/>
        <w:rPr>
          <w:sz w:val="26"/>
        </w:rPr>
      </w:pPr>
    </w:p>
    <w:p w14:paraId="52CD41B6" w14:textId="77777777" w:rsidR="00BA78D2" w:rsidRDefault="00BA78D2">
      <w:pPr>
        <w:pStyle w:val="BodyText"/>
        <w:spacing w:before="10"/>
        <w:ind w:left="0"/>
        <w:rPr>
          <w:sz w:val="19"/>
        </w:rPr>
      </w:pPr>
    </w:p>
    <w:p w14:paraId="275EB743" w14:textId="77777777" w:rsidR="00BA78D2" w:rsidRDefault="00CB2CF6">
      <w:pPr>
        <w:pStyle w:val="Heading3"/>
        <w:spacing w:line="249" w:lineRule="auto"/>
      </w:pPr>
      <w:r>
        <w:rPr>
          <w:w w:val="105"/>
        </w:rPr>
        <w:t>American Political Processes and Behavior (Campaigns, Elections, Voting, Polarization, Public Opinion, Public Policy)</w:t>
      </w:r>
    </w:p>
    <w:p w14:paraId="77A95E80" w14:textId="77777777" w:rsidR="00BA78D2" w:rsidRDefault="00BA78D2">
      <w:pPr>
        <w:pStyle w:val="BodyText"/>
        <w:ind w:left="0"/>
        <w:rPr>
          <w:rFonts w:ascii="Calibri Light"/>
        </w:rPr>
      </w:pPr>
    </w:p>
    <w:p w14:paraId="379B5A8C" w14:textId="77777777" w:rsidR="00BA78D2" w:rsidRDefault="00CB2CF6">
      <w:pPr>
        <w:pStyle w:val="ListParagraph"/>
        <w:numPr>
          <w:ilvl w:val="0"/>
          <w:numId w:val="15"/>
        </w:numPr>
        <w:tabs>
          <w:tab w:val="left" w:pos="571"/>
        </w:tabs>
        <w:ind w:hanging="361"/>
      </w:pPr>
      <w:r>
        <w:t xml:space="preserve">Brader, Ted. 2006. </w:t>
      </w:r>
      <w:r>
        <w:rPr>
          <w:i/>
        </w:rPr>
        <w:t>Campaigning for Hearts and Minds</w:t>
      </w:r>
      <w:r>
        <w:t>. University of Chicago</w:t>
      </w:r>
      <w:r>
        <w:rPr>
          <w:spacing w:val="-19"/>
        </w:rPr>
        <w:t xml:space="preserve"> </w:t>
      </w:r>
      <w:r>
        <w:t>Press.</w:t>
      </w:r>
    </w:p>
    <w:p w14:paraId="5DED850C" w14:textId="77777777" w:rsidR="00BA78D2" w:rsidRDefault="00CB2CF6">
      <w:pPr>
        <w:pStyle w:val="ListParagraph"/>
        <w:numPr>
          <w:ilvl w:val="0"/>
          <w:numId w:val="15"/>
        </w:numPr>
        <w:tabs>
          <w:tab w:val="left" w:pos="571"/>
        </w:tabs>
        <w:ind w:right="372"/>
      </w:pPr>
      <w:r>
        <w:t xml:space="preserve">Binder, Sarah A. 2003. </w:t>
      </w:r>
      <w:r>
        <w:rPr>
          <w:i/>
        </w:rPr>
        <w:t>Stalemate: Causes and Consequences of Legislative Gridlock</w:t>
      </w:r>
      <w:r>
        <w:t>.Washington DC: Brookings Institution Press,</w:t>
      </w:r>
      <w:r>
        <w:rPr>
          <w:spacing w:val="-4"/>
        </w:rPr>
        <w:t xml:space="preserve"> </w:t>
      </w:r>
      <w:r>
        <w:t>2003.</w:t>
      </w:r>
    </w:p>
    <w:p w14:paraId="7C16158A" w14:textId="77777777" w:rsidR="00BA78D2" w:rsidRDefault="00CB2CF6">
      <w:pPr>
        <w:pStyle w:val="ListParagraph"/>
        <w:numPr>
          <w:ilvl w:val="0"/>
          <w:numId w:val="15"/>
        </w:numPr>
        <w:tabs>
          <w:tab w:val="left" w:pos="571"/>
        </w:tabs>
        <w:spacing w:before="1"/>
        <w:ind w:right="609"/>
      </w:pPr>
      <w:r>
        <w:t xml:space="preserve">Canes-Wrone, Brandice. 2006. </w:t>
      </w:r>
      <w:r>
        <w:rPr>
          <w:i/>
        </w:rPr>
        <w:t>Who Leads Whom? Presidents, Policy, and the Public</w:t>
      </w:r>
      <w:r>
        <w:t>. Chicago, IL: University of Chicago</w:t>
      </w:r>
      <w:r>
        <w:rPr>
          <w:spacing w:val="-4"/>
        </w:rPr>
        <w:t xml:space="preserve"> </w:t>
      </w:r>
      <w:r>
        <w:t>Press.</w:t>
      </w:r>
    </w:p>
    <w:p w14:paraId="76455CD2" w14:textId="77777777" w:rsidR="00BA78D2" w:rsidRDefault="00CB2CF6">
      <w:pPr>
        <w:pStyle w:val="ListParagraph"/>
        <w:numPr>
          <w:ilvl w:val="0"/>
          <w:numId w:val="15"/>
        </w:numPr>
        <w:tabs>
          <w:tab w:val="left" w:pos="571"/>
        </w:tabs>
        <w:ind w:hanging="361"/>
        <w:rPr>
          <w:i/>
        </w:rPr>
      </w:pPr>
      <w:r>
        <w:t xml:space="preserve">Campbell, Angus, Philip Converse, Warren E. Miller, and Donald Stokes. 1976. </w:t>
      </w:r>
      <w:r>
        <w:rPr>
          <w:i/>
        </w:rPr>
        <w:t>The American</w:t>
      </w:r>
      <w:r>
        <w:rPr>
          <w:i/>
          <w:spacing w:val="15"/>
        </w:rPr>
        <w:t xml:space="preserve"> </w:t>
      </w:r>
      <w:r>
        <w:rPr>
          <w:i/>
        </w:rPr>
        <w:t>Voter.</w:t>
      </w:r>
    </w:p>
    <w:p w14:paraId="5E06D0B5" w14:textId="77777777" w:rsidR="00BA78D2" w:rsidRDefault="00CB2CF6">
      <w:pPr>
        <w:pStyle w:val="BodyText"/>
        <w:spacing w:before="1"/>
      </w:pPr>
      <w:r>
        <w:t>Chicago: University of Chicago Press.</w:t>
      </w:r>
    </w:p>
    <w:p w14:paraId="4681A9AA" w14:textId="77777777" w:rsidR="00BA78D2" w:rsidRDefault="00CB2CF6">
      <w:pPr>
        <w:pStyle w:val="ListParagraph"/>
        <w:numPr>
          <w:ilvl w:val="0"/>
          <w:numId w:val="15"/>
        </w:numPr>
        <w:tabs>
          <w:tab w:val="left" w:pos="571"/>
        </w:tabs>
        <w:ind w:right="884"/>
      </w:pPr>
      <w:r>
        <w:t xml:space="preserve">Carmines, Edward and Stimson, James. 1989. </w:t>
      </w:r>
      <w:r>
        <w:rPr>
          <w:i/>
        </w:rPr>
        <w:t xml:space="preserve">Issue Evolution: Race and the Transformation of American Politics. </w:t>
      </w:r>
      <w:r>
        <w:t>Princeton: Princeton University</w:t>
      </w:r>
      <w:r>
        <w:rPr>
          <w:spacing w:val="-7"/>
        </w:rPr>
        <w:t xml:space="preserve"> </w:t>
      </w:r>
      <w:r>
        <w:t>Press.</w:t>
      </w:r>
    </w:p>
    <w:p w14:paraId="7756A689" w14:textId="77777777" w:rsidR="00BA78D2" w:rsidRDefault="00CB2CF6">
      <w:pPr>
        <w:pStyle w:val="ListParagraph"/>
        <w:numPr>
          <w:ilvl w:val="0"/>
          <w:numId w:val="15"/>
        </w:numPr>
        <w:tabs>
          <w:tab w:val="left" w:pos="571"/>
        </w:tabs>
        <w:ind w:right="989"/>
      </w:pPr>
      <w:r>
        <w:t xml:space="preserve">Conland, Timothy, Paul Posner, and David Beam. 2014. </w:t>
      </w:r>
      <w:r>
        <w:rPr>
          <w:i/>
        </w:rPr>
        <w:t>Pathways of Power: The Dynamics of National Policymaking</w:t>
      </w:r>
      <w:r>
        <w:t>. Georgetown University</w:t>
      </w:r>
      <w:r>
        <w:rPr>
          <w:spacing w:val="-6"/>
        </w:rPr>
        <w:t xml:space="preserve"> </w:t>
      </w:r>
      <w:r>
        <w:t>Press.</w:t>
      </w:r>
    </w:p>
    <w:p w14:paraId="523FD66C" w14:textId="77777777" w:rsidR="00BA78D2" w:rsidRDefault="00CB2CF6">
      <w:pPr>
        <w:pStyle w:val="ListParagraph"/>
        <w:numPr>
          <w:ilvl w:val="0"/>
          <w:numId w:val="15"/>
        </w:numPr>
        <w:tabs>
          <w:tab w:val="left" w:pos="571"/>
        </w:tabs>
        <w:spacing w:before="1"/>
        <w:ind w:right="454"/>
      </w:pPr>
      <w:r>
        <w:t xml:space="preserve">Converse, Philip. 1964. “The Nature of Belief Systems in Mass Publics” in David Apter, ed. </w:t>
      </w:r>
      <w:r>
        <w:rPr>
          <w:i/>
        </w:rPr>
        <w:t>Ideology and Discontent</w:t>
      </w:r>
      <w:r>
        <w:t>. New York: Free</w:t>
      </w:r>
      <w:r>
        <w:rPr>
          <w:spacing w:val="-6"/>
        </w:rPr>
        <w:t xml:space="preserve"> </w:t>
      </w:r>
      <w:r>
        <w:t>Press.</w:t>
      </w:r>
    </w:p>
    <w:p w14:paraId="7611C26D" w14:textId="77777777" w:rsidR="00BA78D2" w:rsidRDefault="00CB2CF6">
      <w:pPr>
        <w:pStyle w:val="ListParagraph"/>
        <w:numPr>
          <w:ilvl w:val="0"/>
          <w:numId w:val="15"/>
        </w:numPr>
        <w:tabs>
          <w:tab w:val="left" w:pos="571"/>
        </w:tabs>
        <w:spacing w:line="266" w:lineRule="exact"/>
        <w:ind w:hanging="361"/>
      </w:pPr>
      <w:r>
        <w:t>Erikson,</w:t>
      </w:r>
      <w:r>
        <w:rPr>
          <w:spacing w:val="-3"/>
        </w:rPr>
        <w:t xml:space="preserve"> </w:t>
      </w:r>
      <w:r>
        <w:t>Robert</w:t>
      </w:r>
      <w:r>
        <w:rPr>
          <w:spacing w:val="-3"/>
        </w:rPr>
        <w:t xml:space="preserve"> </w:t>
      </w:r>
      <w:r>
        <w:t>S.,</w:t>
      </w:r>
      <w:r>
        <w:rPr>
          <w:spacing w:val="-3"/>
        </w:rPr>
        <w:t xml:space="preserve"> </w:t>
      </w:r>
      <w:r>
        <w:t>M.</w:t>
      </w:r>
      <w:r>
        <w:rPr>
          <w:spacing w:val="-3"/>
        </w:rPr>
        <w:t xml:space="preserve"> </w:t>
      </w:r>
      <w:r>
        <w:t>MacKuen,</w:t>
      </w:r>
      <w:r>
        <w:rPr>
          <w:spacing w:val="-3"/>
        </w:rPr>
        <w:t xml:space="preserve"> </w:t>
      </w:r>
      <w:r>
        <w:t>and</w:t>
      </w:r>
      <w:r>
        <w:rPr>
          <w:spacing w:val="-3"/>
        </w:rPr>
        <w:t xml:space="preserve"> </w:t>
      </w:r>
      <w:r>
        <w:t>J.</w:t>
      </w:r>
      <w:r>
        <w:rPr>
          <w:spacing w:val="-3"/>
        </w:rPr>
        <w:t xml:space="preserve"> </w:t>
      </w:r>
      <w:r>
        <w:t>Stimson.</w:t>
      </w:r>
      <w:r>
        <w:rPr>
          <w:spacing w:val="-3"/>
        </w:rPr>
        <w:t xml:space="preserve"> </w:t>
      </w:r>
      <w:r>
        <w:t>2002.</w:t>
      </w:r>
      <w:r>
        <w:rPr>
          <w:spacing w:val="-1"/>
        </w:rPr>
        <w:t xml:space="preserve"> </w:t>
      </w:r>
      <w:r>
        <w:rPr>
          <w:i/>
        </w:rPr>
        <w:t>The</w:t>
      </w:r>
      <w:r>
        <w:rPr>
          <w:i/>
          <w:spacing w:val="-3"/>
        </w:rPr>
        <w:t xml:space="preserve"> </w:t>
      </w:r>
      <w:r>
        <w:rPr>
          <w:i/>
        </w:rPr>
        <w:t>Macro</w:t>
      </w:r>
      <w:r>
        <w:rPr>
          <w:i/>
          <w:spacing w:val="-2"/>
        </w:rPr>
        <w:t xml:space="preserve"> </w:t>
      </w:r>
      <w:r>
        <w:rPr>
          <w:i/>
        </w:rPr>
        <w:t>Polity</w:t>
      </w:r>
      <w:r>
        <w:t>,</w:t>
      </w:r>
      <w:r>
        <w:rPr>
          <w:spacing w:val="-3"/>
        </w:rPr>
        <w:t xml:space="preserve"> </w:t>
      </w:r>
      <w:r>
        <w:t>Cambridge</w:t>
      </w:r>
      <w:r>
        <w:rPr>
          <w:spacing w:val="-3"/>
        </w:rPr>
        <w:t xml:space="preserve"> </w:t>
      </w:r>
      <w:r>
        <w:t>University</w:t>
      </w:r>
      <w:r>
        <w:rPr>
          <w:spacing w:val="-3"/>
        </w:rPr>
        <w:t xml:space="preserve"> </w:t>
      </w:r>
      <w:r>
        <w:t>Press.</w:t>
      </w:r>
    </w:p>
    <w:p w14:paraId="225CBD98" w14:textId="77777777" w:rsidR="00BA78D2" w:rsidRDefault="00CB2CF6">
      <w:pPr>
        <w:pStyle w:val="ListParagraph"/>
        <w:numPr>
          <w:ilvl w:val="0"/>
          <w:numId w:val="15"/>
        </w:numPr>
        <w:tabs>
          <w:tab w:val="left" w:pos="571"/>
        </w:tabs>
        <w:ind w:right="700"/>
        <w:rPr>
          <w:i/>
        </w:rPr>
      </w:pPr>
      <w:r>
        <w:t xml:space="preserve">Fiorina, Morris. 1981. </w:t>
      </w:r>
      <w:r>
        <w:rPr>
          <w:i/>
        </w:rPr>
        <w:t>Retrospective Voting in American National Elections. New Haven, CT: Yale University</w:t>
      </w:r>
      <w:r>
        <w:rPr>
          <w:i/>
          <w:spacing w:val="-2"/>
        </w:rPr>
        <w:t xml:space="preserve"> </w:t>
      </w:r>
      <w:r>
        <w:rPr>
          <w:i/>
        </w:rPr>
        <w:t>Press.</w:t>
      </w:r>
    </w:p>
    <w:p w14:paraId="5AE23C92" w14:textId="77777777" w:rsidR="00BA78D2" w:rsidRDefault="00CB2CF6">
      <w:pPr>
        <w:pStyle w:val="ListParagraph"/>
        <w:numPr>
          <w:ilvl w:val="0"/>
          <w:numId w:val="15"/>
        </w:numPr>
        <w:tabs>
          <w:tab w:val="left" w:pos="571"/>
        </w:tabs>
        <w:ind w:right="344"/>
      </w:pPr>
      <w:r>
        <w:t xml:space="preserve">Green, Donald, Bradley Palmquist, and Eric Schickler. 2002. </w:t>
      </w:r>
      <w:r>
        <w:rPr>
          <w:i/>
        </w:rPr>
        <w:t xml:space="preserve">Partisan Hearts and Minds. </w:t>
      </w:r>
      <w:r>
        <w:t>New Haven: Yale University</w:t>
      </w:r>
      <w:r>
        <w:rPr>
          <w:spacing w:val="-3"/>
        </w:rPr>
        <w:t xml:space="preserve"> </w:t>
      </w:r>
      <w:r>
        <w:t>Press.</w:t>
      </w:r>
    </w:p>
    <w:p w14:paraId="343A8A67" w14:textId="77777777" w:rsidR="00BA78D2" w:rsidRDefault="00CB2CF6">
      <w:pPr>
        <w:pStyle w:val="ListParagraph"/>
        <w:numPr>
          <w:ilvl w:val="0"/>
          <w:numId w:val="15"/>
        </w:numPr>
        <w:tabs>
          <w:tab w:val="left" w:pos="571"/>
        </w:tabs>
        <w:ind w:right="800"/>
      </w:pPr>
      <w:r>
        <w:t xml:space="preserve">Grossman, M. and D. Hopkins. </w:t>
      </w:r>
      <w:r>
        <w:rPr>
          <w:i/>
        </w:rPr>
        <w:t xml:space="preserve">Asymmetric Politics: Ideological Republicans and Group-Interest Democrats. </w:t>
      </w:r>
      <w:r>
        <w:t>Oxford University</w:t>
      </w:r>
      <w:r>
        <w:rPr>
          <w:spacing w:val="-4"/>
        </w:rPr>
        <w:t xml:space="preserve"> </w:t>
      </w:r>
      <w:r>
        <w:t>Press.</w:t>
      </w:r>
    </w:p>
    <w:p w14:paraId="44DC5155" w14:textId="77777777" w:rsidR="00BA78D2" w:rsidRDefault="00CB2CF6">
      <w:pPr>
        <w:pStyle w:val="ListParagraph"/>
        <w:numPr>
          <w:ilvl w:val="0"/>
          <w:numId w:val="15"/>
        </w:numPr>
        <w:tabs>
          <w:tab w:val="left" w:pos="571"/>
        </w:tabs>
        <w:ind w:right="503"/>
      </w:pPr>
      <w:r>
        <w:t xml:space="preserve">Hillygus, D. Sunshine and Todd Shields. 2008. </w:t>
      </w:r>
      <w:r>
        <w:rPr>
          <w:i/>
        </w:rPr>
        <w:t xml:space="preserve">The Persuadable Voter: Wedge Issues in Presidential Campaigns. </w:t>
      </w:r>
      <w:r>
        <w:t>Princeton University</w:t>
      </w:r>
      <w:r>
        <w:rPr>
          <w:spacing w:val="-4"/>
        </w:rPr>
        <w:t xml:space="preserve"> </w:t>
      </w:r>
      <w:r>
        <w:t>Press.</w:t>
      </w:r>
    </w:p>
    <w:p w14:paraId="53290165" w14:textId="77777777" w:rsidR="00BA78D2" w:rsidRDefault="00CB2CF6">
      <w:pPr>
        <w:pStyle w:val="ListParagraph"/>
        <w:numPr>
          <w:ilvl w:val="0"/>
          <w:numId w:val="15"/>
        </w:numPr>
        <w:tabs>
          <w:tab w:val="left" w:pos="571"/>
        </w:tabs>
        <w:ind w:right="383"/>
      </w:pPr>
      <w:r>
        <w:t>Levandusky, Matthew. 2009</w:t>
      </w:r>
      <w:r>
        <w:rPr>
          <w:i/>
        </w:rPr>
        <w:t xml:space="preserve">. The Partisan Sort: How Liberals Became Democrats and Conservatives Became Republicans. </w:t>
      </w:r>
      <w:r>
        <w:t>Chicago: University of Chicago</w:t>
      </w:r>
      <w:r>
        <w:rPr>
          <w:spacing w:val="-8"/>
        </w:rPr>
        <w:t xml:space="preserve"> </w:t>
      </w:r>
      <w:r>
        <w:t>Press.</w:t>
      </w:r>
    </w:p>
    <w:p w14:paraId="67275F86" w14:textId="77777777" w:rsidR="00BA78D2" w:rsidRDefault="00CB2CF6">
      <w:pPr>
        <w:pStyle w:val="ListParagraph"/>
        <w:numPr>
          <w:ilvl w:val="0"/>
          <w:numId w:val="15"/>
        </w:numPr>
        <w:tabs>
          <w:tab w:val="left" w:pos="571"/>
        </w:tabs>
        <w:spacing w:before="1"/>
        <w:ind w:hanging="361"/>
      </w:pPr>
      <w:r>
        <w:t xml:space="preserve">Lodge, M., and C. S. Taber. 2013. </w:t>
      </w:r>
      <w:r>
        <w:rPr>
          <w:i/>
        </w:rPr>
        <w:t xml:space="preserve">The Rationalizing Voter. </w:t>
      </w:r>
      <w:r>
        <w:t>New York: Cambridge University</w:t>
      </w:r>
      <w:r>
        <w:rPr>
          <w:spacing w:val="-32"/>
        </w:rPr>
        <w:t xml:space="preserve"> </w:t>
      </w:r>
      <w:r>
        <w:t>Press.</w:t>
      </w:r>
    </w:p>
    <w:p w14:paraId="6C887DBB" w14:textId="77777777" w:rsidR="00BA78D2" w:rsidRDefault="00CB2CF6">
      <w:pPr>
        <w:pStyle w:val="ListParagraph"/>
        <w:numPr>
          <w:ilvl w:val="0"/>
          <w:numId w:val="15"/>
        </w:numPr>
        <w:tabs>
          <w:tab w:val="left" w:pos="571"/>
        </w:tabs>
        <w:ind w:right="380"/>
      </w:pPr>
      <w:r>
        <w:t xml:space="preserve">Marcus, G.E., W.R. Neuman, and M. MacKuen. 2000. </w:t>
      </w:r>
      <w:r>
        <w:rPr>
          <w:i/>
        </w:rPr>
        <w:t>Affective Intelligence and Political Judgement</w:t>
      </w:r>
      <w:r>
        <w:t>. Chicago, IL: University of Chicago</w:t>
      </w:r>
      <w:r>
        <w:rPr>
          <w:spacing w:val="-6"/>
        </w:rPr>
        <w:t xml:space="preserve"> </w:t>
      </w:r>
      <w:r>
        <w:t>Press.</w:t>
      </w:r>
    </w:p>
    <w:p w14:paraId="4B4C57E8" w14:textId="77777777" w:rsidR="00BA78D2" w:rsidRDefault="00CB2CF6">
      <w:pPr>
        <w:pStyle w:val="ListParagraph"/>
        <w:numPr>
          <w:ilvl w:val="0"/>
          <w:numId w:val="15"/>
        </w:numPr>
        <w:tabs>
          <w:tab w:val="left" w:pos="571"/>
        </w:tabs>
        <w:ind w:right="645"/>
      </w:pPr>
      <w:r>
        <w:t xml:space="preserve">Mayhew, David. 2002. </w:t>
      </w:r>
      <w:r>
        <w:rPr>
          <w:i/>
        </w:rPr>
        <w:t xml:space="preserve">Electoral Realignments: A Critique of an American Genre. </w:t>
      </w:r>
      <w:r>
        <w:t>New Haven, CT: Yale University</w:t>
      </w:r>
      <w:r>
        <w:rPr>
          <w:spacing w:val="-3"/>
        </w:rPr>
        <w:t xml:space="preserve"> </w:t>
      </w:r>
      <w:r>
        <w:t>Press.</w:t>
      </w:r>
    </w:p>
    <w:p w14:paraId="4AD54B8D" w14:textId="77777777" w:rsidR="00BA78D2" w:rsidRDefault="00CB2CF6">
      <w:pPr>
        <w:pStyle w:val="ListParagraph"/>
        <w:numPr>
          <w:ilvl w:val="0"/>
          <w:numId w:val="15"/>
        </w:numPr>
        <w:tabs>
          <w:tab w:val="left" w:pos="571"/>
        </w:tabs>
        <w:spacing w:before="1"/>
        <w:ind w:right="652"/>
      </w:pPr>
      <w:r>
        <w:t xml:space="preserve">Mayhew, David. 2005. </w:t>
      </w:r>
      <w:r>
        <w:rPr>
          <w:i/>
        </w:rPr>
        <w:t>Divided We Govern: Party Control, Lawmaking, and Investigations, 1946- 2002</w:t>
      </w:r>
      <w:r>
        <w:t>. New Haven, CT: Yale University</w:t>
      </w:r>
      <w:r>
        <w:rPr>
          <w:spacing w:val="-7"/>
        </w:rPr>
        <w:t xml:space="preserve"> </w:t>
      </w:r>
      <w:r>
        <w:t>Press.</w:t>
      </w:r>
    </w:p>
    <w:p w14:paraId="73C04C1E" w14:textId="77777777" w:rsidR="00BA78D2" w:rsidRDefault="00CB2CF6">
      <w:pPr>
        <w:pStyle w:val="ListParagraph"/>
        <w:numPr>
          <w:ilvl w:val="0"/>
          <w:numId w:val="15"/>
        </w:numPr>
        <w:tabs>
          <w:tab w:val="left" w:pos="571"/>
        </w:tabs>
        <w:ind w:right="2497"/>
        <w:rPr>
          <w:i/>
        </w:rPr>
      </w:pPr>
      <w:r>
        <w:t xml:space="preserve">Orren, Karen and Stephen Skowronek, 2017. </w:t>
      </w:r>
      <w:r>
        <w:rPr>
          <w:i/>
        </w:rPr>
        <w:t>The Policy State: An American Predicament. Cambridge, MA: Harvard University</w:t>
      </w:r>
      <w:r>
        <w:rPr>
          <w:i/>
          <w:spacing w:val="-9"/>
        </w:rPr>
        <w:t xml:space="preserve"> </w:t>
      </w:r>
      <w:r>
        <w:rPr>
          <w:i/>
        </w:rPr>
        <w:t>Press.</w:t>
      </w:r>
    </w:p>
    <w:p w14:paraId="33350A51" w14:textId="77777777" w:rsidR="00BA78D2" w:rsidRDefault="00CB2CF6">
      <w:pPr>
        <w:pStyle w:val="ListParagraph"/>
        <w:numPr>
          <w:ilvl w:val="0"/>
          <w:numId w:val="15"/>
        </w:numPr>
        <w:tabs>
          <w:tab w:val="left" w:pos="571"/>
        </w:tabs>
        <w:spacing w:before="5" w:line="235" w:lineRule="auto"/>
        <w:ind w:right="737"/>
      </w:pPr>
      <w:r>
        <w:t xml:space="preserve">Page, Benjamin I. and Robert Shapiro. 1992. </w:t>
      </w:r>
      <w:r>
        <w:rPr>
          <w:i/>
        </w:rPr>
        <w:t xml:space="preserve">The Rational Public. Chicago: </w:t>
      </w:r>
      <w:r>
        <w:t>University of Chicago Press.</w:t>
      </w:r>
    </w:p>
    <w:p w14:paraId="14D9A32A" w14:textId="77777777" w:rsidR="00BA78D2" w:rsidRDefault="00CB2CF6">
      <w:pPr>
        <w:pStyle w:val="ListParagraph"/>
        <w:numPr>
          <w:ilvl w:val="0"/>
          <w:numId w:val="15"/>
        </w:numPr>
        <w:tabs>
          <w:tab w:val="left" w:pos="571"/>
        </w:tabs>
        <w:spacing w:before="2"/>
        <w:ind w:hanging="361"/>
      </w:pPr>
      <w:r>
        <w:t xml:space="preserve">Samuel L. Popkin. 1994. </w:t>
      </w:r>
      <w:r>
        <w:rPr>
          <w:i/>
        </w:rPr>
        <w:t>The Reasoning Voter</w:t>
      </w:r>
      <w:r>
        <w:t>. University of Chicago</w:t>
      </w:r>
      <w:r>
        <w:rPr>
          <w:spacing w:val="-15"/>
        </w:rPr>
        <w:t xml:space="preserve"> </w:t>
      </w:r>
      <w:r>
        <w:t>Press.</w:t>
      </w:r>
    </w:p>
    <w:p w14:paraId="7C553EA6" w14:textId="77777777" w:rsidR="00BA78D2" w:rsidRDefault="00BA78D2">
      <w:pPr>
        <w:sectPr w:rsidR="00BA78D2">
          <w:pgSz w:w="12240" w:h="15840"/>
          <w:pgMar w:top="1380" w:right="1200" w:bottom="1480" w:left="1240" w:header="0" w:footer="1297" w:gutter="0"/>
          <w:cols w:space="720"/>
        </w:sectPr>
      </w:pPr>
    </w:p>
    <w:p w14:paraId="6D514F94" w14:textId="77777777" w:rsidR="00BA78D2" w:rsidRDefault="00CB2CF6">
      <w:pPr>
        <w:pStyle w:val="ListParagraph"/>
        <w:numPr>
          <w:ilvl w:val="0"/>
          <w:numId w:val="15"/>
        </w:numPr>
        <w:tabs>
          <w:tab w:val="left" w:pos="571"/>
        </w:tabs>
        <w:spacing w:before="73"/>
        <w:ind w:right="273"/>
        <w:rPr>
          <w:i/>
        </w:rPr>
      </w:pPr>
      <w:r>
        <w:lastRenderedPageBreak/>
        <w:t xml:space="preserve">Putnam, Robert. </w:t>
      </w:r>
      <w:r>
        <w:rPr>
          <w:i/>
        </w:rPr>
        <w:t xml:space="preserve">2000. Bowling Alone: The Collapse and Revival of American Community. </w:t>
      </w:r>
      <w:r>
        <w:t>Simon and Schuster</w:t>
      </w:r>
      <w:r>
        <w:rPr>
          <w:i/>
        </w:rPr>
        <w:t>.</w:t>
      </w:r>
    </w:p>
    <w:p w14:paraId="6366C28C" w14:textId="77777777" w:rsidR="00BA78D2" w:rsidRDefault="00CB2CF6">
      <w:pPr>
        <w:pStyle w:val="ListParagraph"/>
        <w:numPr>
          <w:ilvl w:val="0"/>
          <w:numId w:val="15"/>
        </w:numPr>
        <w:tabs>
          <w:tab w:val="left" w:pos="571"/>
        </w:tabs>
        <w:spacing w:before="1"/>
        <w:ind w:right="888"/>
      </w:pPr>
      <w:r>
        <w:t xml:space="preserve">Steven J. Rosenstone and John Mark Hansen. 1993. </w:t>
      </w:r>
      <w:r>
        <w:rPr>
          <w:i/>
        </w:rPr>
        <w:t xml:space="preserve">Mobilization, Participation, and American Democracy. </w:t>
      </w:r>
      <w:r>
        <w:t>Allyn and</w:t>
      </w:r>
      <w:r>
        <w:rPr>
          <w:spacing w:val="-4"/>
        </w:rPr>
        <w:t xml:space="preserve"> </w:t>
      </w:r>
      <w:r>
        <w:t>Bacon.</w:t>
      </w:r>
    </w:p>
    <w:p w14:paraId="78425058" w14:textId="77777777" w:rsidR="00BA78D2" w:rsidRDefault="00CB2CF6">
      <w:pPr>
        <w:pStyle w:val="ListParagraph"/>
        <w:numPr>
          <w:ilvl w:val="0"/>
          <w:numId w:val="15"/>
        </w:numPr>
        <w:tabs>
          <w:tab w:val="left" w:pos="571"/>
        </w:tabs>
        <w:ind w:right="350"/>
      </w:pPr>
      <w:r>
        <w:t>Stimson, James A. 2015</w:t>
      </w:r>
      <w:r>
        <w:rPr>
          <w:i/>
        </w:rPr>
        <w:t xml:space="preserve">. Tides of Consent: How Public Opinion Shapes American Politics, 2d ed. </w:t>
      </w:r>
      <w:r>
        <w:t>New York: Cambridge University</w:t>
      </w:r>
      <w:r>
        <w:rPr>
          <w:spacing w:val="-4"/>
        </w:rPr>
        <w:t xml:space="preserve"> </w:t>
      </w:r>
      <w:r>
        <w:t>Press.</w:t>
      </w:r>
    </w:p>
    <w:p w14:paraId="231137DB" w14:textId="77777777" w:rsidR="00BA78D2" w:rsidRDefault="00CB2CF6">
      <w:pPr>
        <w:pStyle w:val="ListParagraph"/>
        <w:numPr>
          <w:ilvl w:val="0"/>
          <w:numId w:val="15"/>
        </w:numPr>
        <w:tabs>
          <w:tab w:val="left" w:pos="571"/>
        </w:tabs>
        <w:spacing w:before="1"/>
        <w:ind w:right="705"/>
      </w:pPr>
      <w:r>
        <w:t xml:space="preserve">Thurber, James A. and Antoine Yoshinaka. 2015. </w:t>
      </w:r>
      <w:r>
        <w:rPr>
          <w:i/>
        </w:rPr>
        <w:t xml:space="preserve">American Gridlock: The Sources, Character and Impact of Political Polarization. </w:t>
      </w:r>
      <w:r>
        <w:t>Cambridge University</w:t>
      </w:r>
      <w:r>
        <w:rPr>
          <w:spacing w:val="-9"/>
        </w:rPr>
        <w:t xml:space="preserve"> </w:t>
      </w:r>
      <w:r>
        <w:t>Press.</w:t>
      </w:r>
    </w:p>
    <w:p w14:paraId="66989802" w14:textId="77777777" w:rsidR="00BA78D2" w:rsidRDefault="00CB2CF6">
      <w:pPr>
        <w:pStyle w:val="ListParagraph"/>
        <w:numPr>
          <w:ilvl w:val="0"/>
          <w:numId w:val="15"/>
        </w:numPr>
        <w:tabs>
          <w:tab w:val="left" w:pos="571"/>
        </w:tabs>
        <w:spacing w:before="5" w:line="235" w:lineRule="auto"/>
        <w:ind w:right="563"/>
      </w:pPr>
      <w:r>
        <w:t xml:space="preserve">Verba, Sidney, Kay Lehman Schlozman, and Henry E. Brady. 1995. </w:t>
      </w:r>
      <w:r>
        <w:rPr>
          <w:i/>
        </w:rPr>
        <w:t>Voice and Equality</w:t>
      </w:r>
      <w:r>
        <w:t>. Cambridge, MA: Harvard University</w:t>
      </w:r>
      <w:r>
        <w:rPr>
          <w:spacing w:val="-4"/>
        </w:rPr>
        <w:t xml:space="preserve"> </w:t>
      </w:r>
      <w:r>
        <w:t>Press.</w:t>
      </w:r>
    </w:p>
    <w:p w14:paraId="070C8190" w14:textId="77777777" w:rsidR="00BA78D2" w:rsidRDefault="00CB2CF6">
      <w:pPr>
        <w:pStyle w:val="ListParagraph"/>
        <w:numPr>
          <w:ilvl w:val="0"/>
          <w:numId w:val="15"/>
        </w:numPr>
        <w:tabs>
          <w:tab w:val="left" w:pos="571"/>
        </w:tabs>
        <w:spacing w:before="2"/>
        <w:ind w:hanging="361"/>
      </w:pPr>
      <w:r>
        <w:t xml:space="preserve">Zaller, John. 1992. </w:t>
      </w:r>
      <w:r>
        <w:rPr>
          <w:i/>
        </w:rPr>
        <w:t xml:space="preserve">The Nature and Origins of Mass Opinion. </w:t>
      </w:r>
      <w:r>
        <w:t>Cambridge University</w:t>
      </w:r>
      <w:r>
        <w:rPr>
          <w:spacing w:val="-22"/>
        </w:rPr>
        <w:t xml:space="preserve"> </w:t>
      </w:r>
      <w:r>
        <w:t>Press.</w:t>
      </w:r>
    </w:p>
    <w:p w14:paraId="05D315F5" w14:textId="77777777" w:rsidR="00BA78D2" w:rsidRDefault="00CB2CF6">
      <w:pPr>
        <w:pStyle w:val="Heading1"/>
        <w:spacing w:before="227"/>
      </w:pPr>
      <w:r>
        <w:t xml:space="preserve">COMPARATIVE </w:t>
      </w:r>
      <w:r>
        <w:rPr>
          <w:spacing w:val="26"/>
        </w:rPr>
        <w:t xml:space="preserve"> </w:t>
      </w:r>
      <w:r>
        <w:t>POLITICS</w:t>
      </w:r>
    </w:p>
    <w:p w14:paraId="0DFE04AA" w14:textId="77777777" w:rsidR="00BA78D2" w:rsidRDefault="00CB2CF6">
      <w:pPr>
        <w:pStyle w:val="Heading3"/>
        <w:spacing w:before="237"/>
      </w:pPr>
      <w:r>
        <w:rPr>
          <w:w w:val="105"/>
        </w:rPr>
        <w:t>A: The State and</w:t>
      </w:r>
      <w:r>
        <w:rPr>
          <w:spacing w:val="-19"/>
          <w:w w:val="105"/>
        </w:rPr>
        <w:t xml:space="preserve"> </w:t>
      </w:r>
      <w:r>
        <w:rPr>
          <w:w w:val="105"/>
        </w:rPr>
        <w:t>Institutions</w:t>
      </w:r>
    </w:p>
    <w:p w14:paraId="6505AB1F" w14:textId="77777777" w:rsidR="00BA78D2" w:rsidRDefault="00BA78D2">
      <w:pPr>
        <w:pStyle w:val="BodyText"/>
        <w:spacing w:before="3"/>
        <w:ind w:left="0"/>
        <w:rPr>
          <w:rFonts w:ascii="Calibri Light"/>
          <w:sz w:val="23"/>
        </w:rPr>
      </w:pPr>
    </w:p>
    <w:p w14:paraId="2582BB66" w14:textId="77777777" w:rsidR="00BA78D2" w:rsidRDefault="00CB2CF6">
      <w:pPr>
        <w:pStyle w:val="BodyText"/>
        <w:ind w:left="210"/>
      </w:pPr>
      <w:r>
        <w:rPr>
          <w:color w:val="5A5A5A"/>
        </w:rPr>
        <w:t>Institutions</w:t>
      </w:r>
    </w:p>
    <w:p w14:paraId="235C0A8E" w14:textId="77777777" w:rsidR="00BA78D2" w:rsidRDefault="00CB2CF6">
      <w:pPr>
        <w:pStyle w:val="ListParagraph"/>
        <w:numPr>
          <w:ilvl w:val="0"/>
          <w:numId w:val="14"/>
        </w:numPr>
        <w:tabs>
          <w:tab w:val="left" w:pos="571"/>
        </w:tabs>
        <w:spacing w:before="159"/>
        <w:ind w:hanging="361"/>
        <w:jc w:val="both"/>
      </w:pPr>
      <w:r>
        <w:t>Max Weber, “Economy and Society.” Chapter 11 “Bureaucracy,” pp. 956-994 (skip section</w:t>
      </w:r>
      <w:r>
        <w:rPr>
          <w:spacing w:val="-27"/>
        </w:rPr>
        <w:t xml:space="preserve"> </w:t>
      </w:r>
      <w:r>
        <w:t>3).</w:t>
      </w:r>
    </w:p>
    <w:p w14:paraId="1D0D9C8A" w14:textId="77777777" w:rsidR="00BA78D2" w:rsidRDefault="00CB2CF6">
      <w:pPr>
        <w:pStyle w:val="ListParagraph"/>
        <w:numPr>
          <w:ilvl w:val="0"/>
          <w:numId w:val="14"/>
        </w:numPr>
        <w:tabs>
          <w:tab w:val="left" w:pos="571"/>
        </w:tabs>
        <w:spacing w:before="39" w:line="278" w:lineRule="auto"/>
        <w:ind w:right="374"/>
        <w:jc w:val="both"/>
      </w:pPr>
      <w:r>
        <w:t>Peter A. Hall and Rosemary Taylor, “Political Science and the Three New Institutionalisms,” Political Studies, 44 (December</w:t>
      </w:r>
      <w:r>
        <w:rPr>
          <w:spacing w:val="-3"/>
        </w:rPr>
        <w:t xml:space="preserve"> </w:t>
      </w:r>
      <w:r>
        <w:t>1996).</w:t>
      </w:r>
    </w:p>
    <w:p w14:paraId="2E3B2164" w14:textId="77777777" w:rsidR="00BA78D2" w:rsidRDefault="00CB2CF6">
      <w:pPr>
        <w:pStyle w:val="ListParagraph"/>
        <w:numPr>
          <w:ilvl w:val="0"/>
          <w:numId w:val="14"/>
        </w:numPr>
        <w:tabs>
          <w:tab w:val="left" w:pos="571"/>
        </w:tabs>
        <w:spacing w:line="273" w:lineRule="auto"/>
        <w:ind w:right="469"/>
        <w:jc w:val="both"/>
      </w:pPr>
      <w:r>
        <w:t>Gretchen Helmke and Steven Levitsky, “Informal Institutions and Comparative Politics: A Research Agenda.” Perspectives on Politics 2, No. 4 (2004):</w:t>
      </w:r>
      <w:r>
        <w:rPr>
          <w:spacing w:val="-11"/>
        </w:rPr>
        <w:t xml:space="preserve"> </w:t>
      </w:r>
      <w:r>
        <w:t>725-740.</w:t>
      </w:r>
    </w:p>
    <w:p w14:paraId="2D7CC934" w14:textId="77777777" w:rsidR="00BA78D2" w:rsidRDefault="00CB2CF6">
      <w:pPr>
        <w:pStyle w:val="ListParagraph"/>
        <w:numPr>
          <w:ilvl w:val="0"/>
          <w:numId w:val="14"/>
        </w:numPr>
        <w:tabs>
          <w:tab w:val="left" w:pos="571"/>
        </w:tabs>
        <w:spacing w:before="3" w:line="273" w:lineRule="auto"/>
        <w:ind w:right="404"/>
        <w:jc w:val="both"/>
      </w:pPr>
      <w:r>
        <w:t>James Mahoney and Kathleen Thelen, “A Theory of Gradual Institutional Change,” in Mahoney and Thelen, eds. Explaining Institutional Change: Ambiguity, Agency, and Power (New York: Cambridge University Press, 2010), pp.</w:t>
      </w:r>
      <w:r>
        <w:rPr>
          <w:spacing w:val="-5"/>
        </w:rPr>
        <w:t xml:space="preserve"> </w:t>
      </w:r>
      <w:r>
        <w:t>1-37.</w:t>
      </w:r>
    </w:p>
    <w:p w14:paraId="273F9B7F" w14:textId="77777777" w:rsidR="00BA78D2" w:rsidRDefault="00CB2CF6">
      <w:pPr>
        <w:pStyle w:val="ListParagraph"/>
        <w:numPr>
          <w:ilvl w:val="0"/>
          <w:numId w:val="14"/>
        </w:numPr>
        <w:tabs>
          <w:tab w:val="left" w:pos="571"/>
        </w:tabs>
        <w:spacing w:before="8" w:line="273" w:lineRule="auto"/>
        <w:ind w:right="802"/>
        <w:jc w:val="both"/>
      </w:pPr>
      <w:r>
        <w:t>Greif, Avner, and David Laitin. 2004. "A theory of endogenous institutional change." American Political Science Review 98</w:t>
      </w:r>
      <w:r>
        <w:rPr>
          <w:spacing w:val="-5"/>
        </w:rPr>
        <w:t xml:space="preserve"> </w:t>
      </w:r>
      <w:r>
        <w:t>(4):633-652.</w:t>
      </w:r>
    </w:p>
    <w:p w14:paraId="4E3D152D" w14:textId="77777777" w:rsidR="00BA78D2" w:rsidRDefault="00BA78D2">
      <w:pPr>
        <w:pStyle w:val="BodyText"/>
        <w:spacing w:before="11"/>
        <w:ind w:left="0"/>
      </w:pPr>
    </w:p>
    <w:p w14:paraId="1862487A" w14:textId="77777777" w:rsidR="00BA78D2" w:rsidRDefault="00CB2CF6">
      <w:pPr>
        <w:pStyle w:val="BodyText"/>
        <w:spacing w:before="1"/>
        <w:ind w:left="210"/>
      </w:pPr>
      <w:r>
        <w:rPr>
          <w:color w:val="5A5A5A"/>
        </w:rPr>
        <w:t>The State and State Strength</w:t>
      </w:r>
    </w:p>
    <w:p w14:paraId="0D831DBB" w14:textId="77777777" w:rsidR="00BA78D2" w:rsidRDefault="00CB2CF6">
      <w:pPr>
        <w:pStyle w:val="ListParagraph"/>
        <w:numPr>
          <w:ilvl w:val="0"/>
          <w:numId w:val="14"/>
        </w:numPr>
        <w:tabs>
          <w:tab w:val="left" w:pos="571"/>
        </w:tabs>
        <w:spacing w:before="158" w:line="276" w:lineRule="auto"/>
        <w:ind w:right="511"/>
      </w:pPr>
      <w:r>
        <w:t>Theda</w:t>
      </w:r>
      <w:r>
        <w:rPr>
          <w:spacing w:val="-4"/>
        </w:rPr>
        <w:t xml:space="preserve"> </w:t>
      </w:r>
      <w:r>
        <w:t>Skocpol,</w:t>
      </w:r>
      <w:r>
        <w:rPr>
          <w:spacing w:val="-3"/>
        </w:rPr>
        <w:t xml:space="preserve"> </w:t>
      </w:r>
      <w:r>
        <w:t>“Bringing</w:t>
      </w:r>
      <w:r>
        <w:rPr>
          <w:spacing w:val="-4"/>
        </w:rPr>
        <w:t xml:space="preserve"> </w:t>
      </w:r>
      <w:r>
        <w:t>the</w:t>
      </w:r>
      <w:r>
        <w:rPr>
          <w:spacing w:val="-3"/>
        </w:rPr>
        <w:t xml:space="preserve"> </w:t>
      </w:r>
      <w:r>
        <w:t>State</w:t>
      </w:r>
      <w:r>
        <w:rPr>
          <w:spacing w:val="-4"/>
        </w:rPr>
        <w:t xml:space="preserve"> </w:t>
      </w:r>
      <w:r>
        <w:t>Back</w:t>
      </w:r>
      <w:r>
        <w:rPr>
          <w:spacing w:val="-3"/>
        </w:rPr>
        <w:t xml:space="preserve"> </w:t>
      </w:r>
      <w:r>
        <w:t>In:</w:t>
      </w:r>
      <w:r>
        <w:rPr>
          <w:spacing w:val="-4"/>
        </w:rPr>
        <w:t xml:space="preserve"> </w:t>
      </w:r>
      <w:r>
        <w:t>Strategies</w:t>
      </w:r>
      <w:r>
        <w:rPr>
          <w:spacing w:val="-3"/>
        </w:rPr>
        <w:t xml:space="preserve"> </w:t>
      </w:r>
      <w:r>
        <w:t>of</w:t>
      </w:r>
      <w:r>
        <w:rPr>
          <w:spacing w:val="-4"/>
        </w:rPr>
        <w:t xml:space="preserve"> </w:t>
      </w:r>
      <w:r>
        <w:t>Analysis</w:t>
      </w:r>
      <w:r>
        <w:rPr>
          <w:spacing w:val="-3"/>
        </w:rPr>
        <w:t xml:space="preserve"> </w:t>
      </w:r>
      <w:r>
        <w:t>in</w:t>
      </w:r>
      <w:r>
        <w:rPr>
          <w:spacing w:val="-4"/>
        </w:rPr>
        <w:t xml:space="preserve"> </w:t>
      </w:r>
      <w:r>
        <w:t>Current</w:t>
      </w:r>
      <w:r>
        <w:rPr>
          <w:spacing w:val="-3"/>
        </w:rPr>
        <w:t xml:space="preserve"> </w:t>
      </w:r>
      <w:r>
        <w:t>Research.”</w:t>
      </w:r>
      <w:r>
        <w:rPr>
          <w:spacing w:val="-4"/>
        </w:rPr>
        <w:t xml:space="preserve"> </w:t>
      </w:r>
      <w:r>
        <w:t>In</w:t>
      </w:r>
      <w:r>
        <w:rPr>
          <w:spacing w:val="-3"/>
        </w:rPr>
        <w:t xml:space="preserve"> </w:t>
      </w:r>
      <w:r>
        <w:t>Peter</w:t>
      </w:r>
      <w:r>
        <w:rPr>
          <w:spacing w:val="-4"/>
        </w:rPr>
        <w:t xml:space="preserve"> </w:t>
      </w:r>
      <w:r>
        <w:t>B. Evans, Dietrich Rueschemeyer, and Theda Skocpol, eds. Bringing the State Back In (Cambridge University Press, 1985), pp.</w:t>
      </w:r>
      <w:r>
        <w:rPr>
          <w:spacing w:val="-5"/>
        </w:rPr>
        <w:t xml:space="preserve"> </w:t>
      </w:r>
      <w:r>
        <w:t>3-37.</w:t>
      </w:r>
    </w:p>
    <w:p w14:paraId="7A184541" w14:textId="77777777" w:rsidR="00BA78D2" w:rsidRDefault="00CB2CF6">
      <w:pPr>
        <w:pStyle w:val="ListParagraph"/>
        <w:numPr>
          <w:ilvl w:val="0"/>
          <w:numId w:val="14"/>
        </w:numPr>
        <w:tabs>
          <w:tab w:val="left" w:pos="571"/>
        </w:tabs>
        <w:ind w:hanging="361"/>
      </w:pPr>
      <w:r>
        <w:t>Barbara Geddes, Politicians Dilemma (University of California Press, 1994), pp.</w:t>
      </w:r>
      <w:r>
        <w:rPr>
          <w:spacing w:val="-19"/>
        </w:rPr>
        <w:t xml:space="preserve"> </w:t>
      </w:r>
      <w:r>
        <w:t>1-19.</w:t>
      </w:r>
    </w:p>
    <w:p w14:paraId="1025C2E8" w14:textId="77777777" w:rsidR="00BA78D2" w:rsidRDefault="00CB2CF6">
      <w:pPr>
        <w:pStyle w:val="ListParagraph"/>
        <w:numPr>
          <w:ilvl w:val="0"/>
          <w:numId w:val="14"/>
        </w:numPr>
        <w:tabs>
          <w:tab w:val="left" w:pos="571"/>
        </w:tabs>
        <w:spacing w:before="44"/>
        <w:ind w:hanging="361"/>
      </w:pPr>
      <w:r>
        <w:t>Stephen Krasner, “Approaches to the State,” Comparative Politics (January 1984), pp.</w:t>
      </w:r>
      <w:r>
        <w:rPr>
          <w:spacing w:val="-26"/>
        </w:rPr>
        <w:t xml:space="preserve"> </w:t>
      </w:r>
      <w:r>
        <w:t>223-246</w:t>
      </w:r>
    </w:p>
    <w:p w14:paraId="13B2EE2A" w14:textId="77777777" w:rsidR="00BA78D2" w:rsidRDefault="00CB2CF6">
      <w:pPr>
        <w:pStyle w:val="ListParagraph"/>
        <w:numPr>
          <w:ilvl w:val="0"/>
          <w:numId w:val="14"/>
        </w:numPr>
        <w:tabs>
          <w:tab w:val="left" w:pos="571"/>
        </w:tabs>
        <w:spacing w:before="38" w:line="273" w:lineRule="auto"/>
        <w:ind w:right="651"/>
      </w:pPr>
      <w:r>
        <w:t>Herbst, Jeffrey. 2000. States and Power in Africa: Comparative Lessons in Authority and Control. Princeton: Princeton University Press. Chapters 1-4</w:t>
      </w:r>
      <w:r>
        <w:rPr>
          <w:spacing w:val="-10"/>
        </w:rPr>
        <w:t xml:space="preserve"> </w:t>
      </w:r>
      <w:r>
        <w:t>(pp.12-136).</w:t>
      </w:r>
    </w:p>
    <w:p w14:paraId="5267775B" w14:textId="77777777" w:rsidR="00BA78D2" w:rsidRDefault="00CB2CF6">
      <w:pPr>
        <w:pStyle w:val="ListParagraph"/>
        <w:numPr>
          <w:ilvl w:val="0"/>
          <w:numId w:val="14"/>
        </w:numPr>
        <w:tabs>
          <w:tab w:val="left" w:pos="571"/>
        </w:tabs>
        <w:spacing w:before="7" w:line="273" w:lineRule="auto"/>
        <w:ind w:right="243"/>
      </w:pPr>
      <w:r>
        <w:t>Centeno, Miguel Angel. 2003. Blood and Debt: War and the Nation-State in Latin America. University Park, PA: Penn State University Press. Chapters 1-3,</w:t>
      </w:r>
      <w:r>
        <w:rPr>
          <w:spacing w:val="-10"/>
        </w:rPr>
        <w:t xml:space="preserve"> </w:t>
      </w:r>
      <w:r>
        <w:t>6.</w:t>
      </w:r>
    </w:p>
    <w:p w14:paraId="665ABD71" w14:textId="77777777" w:rsidR="00BA78D2" w:rsidRDefault="00CB2CF6">
      <w:pPr>
        <w:pStyle w:val="ListParagraph"/>
        <w:numPr>
          <w:ilvl w:val="0"/>
          <w:numId w:val="14"/>
        </w:numPr>
        <w:tabs>
          <w:tab w:val="left" w:pos="571"/>
        </w:tabs>
        <w:spacing w:before="2" w:line="278" w:lineRule="auto"/>
        <w:ind w:right="1119"/>
      </w:pPr>
      <w:r>
        <w:t>Miguel Centeno “Blood and Debt: War and Taxation in Nineteenth Century Latin America,” American Journal of Sociology 102 (6) 1997, pp.</w:t>
      </w:r>
      <w:r>
        <w:rPr>
          <w:spacing w:val="-12"/>
        </w:rPr>
        <w:t xml:space="preserve"> </w:t>
      </w:r>
      <w:r>
        <w:t>1565-1605.</w:t>
      </w:r>
    </w:p>
    <w:p w14:paraId="42227AA8" w14:textId="77777777" w:rsidR="00BA78D2" w:rsidRDefault="00BA78D2">
      <w:pPr>
        <w:spacing w:line="278" w:lineRule="auto"/>
        <w:sectPr w:rsidR="00BA78D2">
          <w:pgSz w:w="12240" w:h="15840"/>
          <w:pgMar w:top="1380" w:right="1200" w:bottom="1480" w:left="1240" w:header="0" w:footer="1297" w:gutter="0"/>
          <w:cols w:space="720"/>
        </w:sectPr>
      </w:pPr>
    </w:p>
    <w:p w14:paraId="3FC85A5F" w14:textId="77777777" w:rsidR="00BA78D2" w:rsidRDefault="00CB2CF6">
      <w:pPr>
        <w:pStyle w:val="ListParagraph"/>
        <w:numPr>
          <w:ilvl w:val="0"/>
          <w:numId w:val="14"/>
        </w:numPr>
        <w:tabs>
          <w:tab w:val="left" w:pos="571"/>
        </w:tabs>
        <w:spacing w:before="73" w:line="276" w:lineRule="auto"/>
        <w:ind w:right="456"/>
        <w:jc w:val="both"/>
      </w:pPr>
      <w:r>
        <w:lastRenderedPageBreak/>
        <w:t>Tilly, Charles. 1985. "War-making and state-making as organized crime." In Bringing the State Back In, edited by Peter B Evans, Dietrich Rueschemeyer and Theda Skocpol. Cambridge and New York: Cambridge University</w:t>
      </w:r>
      <w:r>
        <w:rPr>
          <w:spacing w:val="-3"/>
        </w:rPr>
        <w:t xml:space="preserve"> </w:t>
      </w:r>
      <w:r>
        <w:t>Press.</w:t>
      </w:r>
    </w:p>
    <w:p w14:paraId="043FB21A" w14:textId="77777777" w:rsidR="00BA78D2" w:rsidRDefault="00CB2CF6">
      <w:pPr>
        <w:pStyle w:val="ListParagraph"/>
        <w:numPr>
          <w:ilvl w:val="0"/>
          <w:numId w:val="14"/>
        </w:numPr>
        <w:tabs>
          <w:tab w:val="left" w:pos="571"/>
        </w:tabs>
        <w:spacing w:line="273" w:lineRule="auto"/>
        <w:ind w:right="279"/>
        <w:jc w:val="both"/>
      </w:pPr>
      <w:r>
        <w:t>Jeffrey Herbst, States and Power in Africa: Comparative Lessons in Authority and Control (Princeton: Princeton University Press, 2000), pp.</w:t>
      </w:r>
      <w:r>
        <w:rPr>
          <w:spacing w:val="-7"/>
        </w:rPr>
        <w:t xml:space="preserve"> </w:t>
      </w:r>
      <w:r>
        <w:t>12-31.</w:t>
      </w:r>
    </w:p>
    <w:p w14:paraId="1AA03CC8" w14:textId="77777777" w:rsidR="00BA78D2" w:rsidRDefault="00BA78D2">
      <w:pPr>
        <w:pStyle w:val="BodyText"/>
        <w:spacing w:before="7"/>
        <w:ind w:left="0"/>
      </w:pPr>
    </w:p>
    <w:p w14:paraId="10487404" w14:textId="77777777" w:rsidR="00BA78D2" w:rsidRDefault="00CB2CF6">
      <w:pPr>
        <w:pStyle w:val="BodyText"/>
        <w:ind w:left="210"/>
      </w:pPr>
      <w:r>
        <w:rPr>
          <w:color w:val="5A5A5A"/>
          <w:spacing w:val="11"/>
        </w:rPr>
        <w:t xml:space="preserve">State </w:t>
      </w:r>
      <w:r>
        <w:rPr>
          <w:color w:val="5A5A5A"/>
          <w:spacing w:val="12"/>
        </w:rPr>
        <w:t xml:space="preserve">Collapse </w:t>
      </w:r>
      <w:r>
        <w:rPr>
          <w:color w:val="5A5A5A"/>
          <w:spacing w:val="9"/>
        </w:rPr>
        <w:t>and</w:t>
      </w:r>
      <w:r>
        <w:rPr>
          <w:color w:val="5A5A5A"/>
          <w:spacing w:val="63"/>
        </w:rPr>
        <w:t xml:space="preserve"> </w:t>
      </w:r>
      <w:r>
        <w:rPr>
          <w:color w:val="5A5A5A"/>
          <w:spacing w:val="14"/>
        </w:rPr>
        <w:t>Revolution</w:t>
      </w:r>
    </w:p>
    <w:p w14:paraId="46976923" w14:textId="77777777" w:rsidR="00BA78D2" w:rsidRDefault="00CB2CF6">
      <w:pPr>
        <w:pStyle w:val="ListParagraph"/>
        <w:numPr>
          <w:ilvl w:val="0"/>
          <w:numId w:val="14"/>
        </w:numPr>
        <w:tabs>
          <w:tab w:val="left" w:pos="571"/>
        </w:tabs>
        <w:spacing w:before="159" w:line="273" w:lineRule="auto"/>
        <w:ind w:right="1005"/>
      </w:pPr>
      <w:r>
        <w:t>Huntington, Samuel. 1996 [1968]. Political Order in Changing Societies. New Haven, CT: Yale University Press. Chapters 1, 4,</w:t>
      </w:r>
      <w:r>
        <w:rPr>
          <w:spacing w:val="-6"/>
        </w:rPr>
        <w:t xml:space="preserve"> </w:t>
      </w:r>
      <w:r>
        <w:t>5.</w:t>
      </w:r>
    </w:p>
    <w:p w14:paraId="39A93995" w14:textId="77777777" w:rsidR="00BA78D2" w:rsidRDefault="00CB2CF6">
      <w:pPr>
        <w:pStyle w:val="ListParagraph"/>
        <w:numPr>
          <w:ilvl w:val="0"/>
          <w:numId w:val="14"/>
        </w:numPr>
        <w:tabs>
          <w:tab w:val="left" w:pos="571"/>
        </w:tabs>
        <w:spacing w:before="7" w:line="273" w:lineRule="auto"/>
        <w:ind w:right="1168"/>
      </w:pPr>
      <w:r>
        <w:t>Skocpol, Theda. 1979. States and Social Revolutions. Cambridge and New York: Cambridge University Press. Chapters</w:t>
      </w:r>
      <w:r>
        <w:rPr>
          <w:spacing w:val="-4"/>
        </w:rPr>
        <w:t xml:space="preserve"> </w:t>
      </w:r>
      <w:r>
        <w:t>1-3.</w:t>
      </w:r>
    </w:p>
    <w:p w14:paraId="2C12E91D" w14:textId="77777777" w:rsidR="00BA78D2" w:rsidRDefault="00CB2CF6">
      <w:pPr>
        <w:pStyle w:val="ListParagraph"/>
        <w:numPr>
          <w:ilvl w:val="0"/>
          <w:numId w:val="14"/>
        </w:numPr>
        <w:tabs>
          <w:tab w:val="left" w:pos="571"/>
        </w:tabs>
        <w:spacing w:before="2" w:line="278" w:lineRule="auto"/>
        <w:ind w:right="377"/>
      </w:pPr>
      <w:r>
        <w:t>Kuran, Timur. 1991. "Now out of never: The element of surprise in the East European Revolution of 1989." World Politics 44</w:t>
      </w:r>
      <w:r>
        <w:rPr>
          <w:spacing w:val="-5"/>
        </w:rPr>
        <w:t xml:space="preserve"> </w:t>
      </w:r>
      <w:r>
        <w:t>(1):7-48.</w:t>
      </w:r>
    </w:p>
    <w:p w14:paraId="6C85CB29" w14:textId="77777777" w:rsidR="00BA78D2" w:rsidRDefault="00BA78D2">
      <w:pPr>
        <w:pStyle w:val="BodyText"/>
        <w:spacing w:before="1"/>
        <w:ind w:left="0"/>
      </w:pPr>
    </w:p>
    <w:p w14:paraId="63CFC4A0" w14:textId="77777777" w:rsidR="00BA78D2" w:rsidRDefault="00CB2CF6">
      <w:pPr>
        <w:ind w:left="210"/>
        <w:rPr>
          <w:rFonts w:ascii="Calibri Light"/>
          <w:sz w:val="24"/>
        </w:rPr>
      </w:pPr>
      <w:r>
        <w:rPr>
          <w:rFonts w:ascii="Calibri Light"/>
          <w:sz w:val="24"/>
        </w:rPr>
        <w:t>B: The Regime</w:t>
      </w:r>
    </w:p>
    <w:p w14:paraId="34B71B26" w14:textId="77777777" w:rsidR="00BA78D2" w:rsidRDefault="00BA78D2">
      <w:pPr>
        <w:pStyle w:val="BodyText"/>
        <w:spacing w:before="5"/>
        <w:ind w:left="0"/>
        <w:rPr>
          <w:rFonts w:ascii="Calibri Light"/>
          <w:sz w:val="24"/>
        </w:rPr>
      </w:pPr>
    </w:p>
    <w:p w14:paraId="6F993F4B" w14:textId="77777777" w:rsidR="00BA78D2" w:rsidRDefault="00CB2CF6">
      <w:pPr>
        <w:pStyle w:val="BodyText"/>
        <w:ind w:left="210"/>
      </w:pPr>
      <w:r>
        <w:rPr>
          <w:color w:val="5A5A5A"/>
        </w:rPr>
        <w:t>Democracy</w:t>
      </w:r>
    </w:p>
    <w:p w14:paraId="651E0CD1" w14:textId="77777777" w:rsidR="00BA78D2" w:rsidRDefault="00CB2CF6">
      <w:pPr>
        <w:pStyle w:val="ListParagraph"/>
        <w:numPr>
          <w:ilvl w:val="0"/>
          <w:numId w:val="14"/>
        </w:numPr>
        <w:tabs>
          <w:tab w:val="left" w:pos="571"/>
        </w:tabs>
        <w:spacing w:before="158" w:line="273" w:lineRule="auto"/>
        <w:ind w:right="433"/>
      </w:pPr>
      <w:r>
        <w:t>Dahl, Robert. 1972. Polyarchy: Participation and Opposition. New Haven, CT: Yale University Press. Chapter 1, 3, 4, and</w:t>
      </w:r>
      <w:r>
        <w:rPr>
          <w:spacing w:val="-6"/>
        </w:rPr>
        <w:t xml:space="preserve"> </w:t>
      </w:r>
      <w:r>
        <w:t>5.</w:t>
      </w:r>
    </w:p>
    <w:p w14:paraId="4CDE8F68" w14:textId="77777777" w:rsidR="00BA78D2" w:rsidRDefault="00CB2CF6">
      <w:pPr>
        <w:pStyle w:val="ListParagraph"/>
        <w:numPr>
          <w:ilvl w:val="0"/>
          <w:numId w:val="14"/>
        </w:numPr>
        <w:tabs>
          <w:tab w:val="left" w:pos="571"/>
        </w:tabs>
        <w:spacing w:before="7" w:line="273" w:lineRule="auto"/>
        <w:ind w:right="1131"/>
      </w:pPr>
      <w:r>
        <w:t>Schmitter, Philippe C., and Terry L Karl. 1991. "What democracy is... and is not." Journal of Democracy 2</w:t>
      </w:r>
      <w:r>
        <w:rPr>
          <w:spacing w:val="-3"/>
        </w:rPr>
        <w:t xml:space="preserve"> </w:t>
      </w:r>
      <w:r>
        <w:t>(3):75-88.</w:t>
      </w:r>
    </w:p>
    <w:p w14:paraId="11306EB0" w14:textId="77777777" w:rsidR="00BA78D2" w:rsidRDefault="00CB2CF6">
      <w:pPr>
        <w:pStyle w:val="ListParagraph"/>
        <w:numPr>
          <w:ilvl w:val="0"/>
          <w:numId w:val="14"/>
        </w:numPr>
        <w:tabs>
          <w:tab w:val="left" w:pos="571"/>
        </w:tabs>
        <w:spacing w:before="2" w:line="278" w:lineRule="auto"/>
        <w:ind w:right="898"/>
      </w:pPr>
      <w:r>
        <w:t>Linz,</w:t>
      </w:r>
      <w:r>
        <w:rPr>
          <w:spacing w:val="-4"/>
        </w:rPr>
        <w:t xml:space="preserve"> </w:t>
      </w:r>
      <w:r>
        <w:t>Juan</w:t>
      </w:r>
      <w:r>
        <w:rPr>
          <w:spacing w:val="-4"/>
        </w:rPr>
        <w:t xml:space="preserve"> </w:t>
      </w:r>
      <w:r>
        <w:t>J,</w:t>
      </w:r>
      <w:r>
        <w:rPr>
          <w:spacing w:val="-4"/>
        </w:rPr>
        <w:t xml:space="preserve"> </w:t>
      </w:r>
      <w:r>
        <w:t>and</w:t>
      </w:r>
      <w:r>
        <w:rPr>
          <w:spacing w:val="-4"/>
        </w:rPr>
        <w:t xml:space="preserve"> </w:t>
      </w:r>
      <w:r>
        <w:t>Alfred</w:t>
      </w:r>
      <w:r>
        <w:rPr>
          <w:spacing w:val="-3"/>
        </w:rPr>
        <w:t xml:space="preserve"> </w:t>
      </w:r>
      <w:r>
        <w:t>C</w:t>
      </w:r>
      <w:r>
        <w:rPr>
          <w:spacing w:val="-4"/>
        </w:rPr>
        <w:t xml:space="preserve"> </w:t>
      </w:r>
      <w:r>
        <w:t>Stepan.</w:t>
      </w:r>
      <w:r>
        <w:rPr>
          <w:spacing w:val="-4"/>
        </w:rPr>
        <w:t xml:space="preserve"> </w:t>
      </w:r>
      <w:r>
        <w:t>1996.</w:t>
      </w:r>
      <w:r>
        <w:rPr>
          <w:spacing w:val="-4"/>
        </w:rPr>
        <w:t xml:space="preserve"> </w:t>
      </w:r>
      <w:r>
        <w:t>Problems</w:t>
      </w:r>
      <w:r>
        <w:rPr>
          <w:spacing w:val="-3"/>
        </w:rPr>
        <w:t xml:space="preserve"> </w:t>
      </w:r>
      <w:r>
        <w:t>of</w:t>
      </w:r>
      <w:r>
        <w:rPr>
          <w:spacing w:val="-4"/>
        </w:rPr>
        <w:t xml:space="preserve"> </w:t>
      </w:r>
      <w:r>
        <w:t>Democratic</w:t>
      </w:r>
      <w:r>
        <w:rPr>
          <w:spacing w:val="-4"/>
        </w:rPr>
        <w:t xml:space="preserve"> </w:t>
      </w:r>
      <w:r>
        <w:t>Transition</w:t>
      </w:r>
      <w:r>
        <w:rPr>
          <w:spacing w:val="-4"/>
        </w:rPr>
        <w:t xml:space="preserve"> </w:t>
      </w:r>
      <w:r>
        <w:t>and</w:t>
      </w:r>
      <w:r>
        <w:rPr>
          <w:spacing w:val="-3"/>
        </w:rPr>
        <w:t xml:space="preserve"> </w:t>
      </w:r>
      <w:r>
        <w:t>Consolidation. Baltimore, MD: Johns Hopkins University Press. Chapters 1,</w:t>
      </w:r>
      <w:r>
        <w:rPr>
          <w:spacing w:val="-11"/>
        </w:rPr>
        <w:t xml:space="preserve"> </w:t>
      </w:r>
      <w:r>
        <w:t>2.</w:t>
      </w:r>
    </w:p>
    <w:p w14:paraId="0A130A9E" w14:textId="77777777" w:rsidR="00BA78D2" w:rsidRDefault="00CB2CF6">
      <w:pPr>
        <w:pStyle w:val="ListParagraph"/>
        <w:numPr>
          <w:ilvl w:val="0"/>
          <w:numId w:val="14"/>
        </w:numPr>
        <w:tabs>
          <w:tab w:val="left" w:pos="571"/>
        </w:tabs>
        <w:spacing w:line="273" w:lineRule="auto"/>
        <w:ind w:right="379"/>
      </w:pPr>
      <w:r>
        <w:t>Lipset,</w:t>
      </w:r>
      <w:r>
        <w:rPr>
          <w:spacing w:val="-4"/>
        </w:rPr>
        <w:t xml:space="preserve"> </w:t>
      </w:r>
      <w:r>
        <w:t>Seymour</w:t>
      </w:r>
      <w:r>
        <w:rPr>
          <w:spacing w:val="-4"/>
        </w:rPr>
        <w:t xml:space="preserve"> </w:t>
      </w:r>
      <w:r>
        <w:t>M.</w:t>
      </w:r>
      <w:r>
        <w:rPr>
          <w:spacing w:val="-3"/>
        </w:rPr>
        <w:t xml:space="preserve"> </w:t>
      </w:r>
      <w:r>
        <w:t>1960.</w:t>
      </w:r>
      <w:r>
        <w:rPr>
          <w:spacing w:val="-4"/>
        </w:rPr>
        <w:t xml:space="preserve"> </w:t>
      </w:r>
      <w:r>
        <w:t>Political</w:t>
      </w:r>
      <w:r>
        <w:rPr>
          <w:spacing w:val="-4"/>
        </w:rPr>
        <w:t xml:space="preserve"> </w:t>
      </w:r>
      <w:r>
        <w:t>Man:</w:t>
      </w:r>
      <w:r>
        <w:rPr>
          <w:spacing w:val="-3"/>
        </w:rPr>
        <w:t xml:space="preserve"> </w:t>
      </w:r>
      <w:r>
        <w:t>The</w:t>
      </w:r>
      <w:r>
        <w:rPr>
          <w:spacing w:val="-4"/>
        </w:rPr>
        <w:t xml:space="preserve"> </w:t>
      </w:r>
      <w:r>
        <w:t>Social</w:t>
      </w:r>
      <w:r>
        <w:rPr>
          <w:spacing w:val="-4"/>
        </w:rPr>
        <w:t xml:space="preserve"> </w:t>
      </w:r>
      <w:r>
        <w:t>Bases</w:t>
      </w:r>
      <w:r>
        <w:rPr>
          <w:spacing w:val="-3"/>
        </w:rPr>
        <w:t xml:space="preserve"> </w:t>
      </w:r>
      <w:r>
        <w:t>of</w:t>
      </w:r>
      <w:r>
        <w:rPr>
          <w:spacing w:val="-4"/>
        </w:rPr>
        <w:t xml:space="preserve"> </w:t>
      </w:r>
      <w:r>
        <w:t>Politics:</w:t>
      </w:r>
      <w:r>
        <w:rPr>
          <w:spacing w:val="-4"/>
        </w:rPr>
        <w:t xml:space="preserve"> </w:t>
      </w:r>
      <w:r>
        <w:t>Doubleday</w:t>
      </w:r>
      <w:r>
        <w:rPr>
          <w:spacing w:val="-3"/>
        </w:rPr>
        <w:t xml:space="preserve"> </w:t>
      </w:r>
      <w:r>
        <w:t>Anchor.</w:t>
      </w:r>
      <w:r>
        <w:rPr>
          <w:spacing w:val="-4"/>
        </w:rPr>
        <w:t xml:space="preserve"> </w:t>
      </w:r>
      <w:r>
        <w:t>Chapters</w:t>
      </w:r>
      <w:r>
        <w:rPr>
          <w:spacing w:val="-4"/>
        </w:rPr>
        <w:t xml:space="preserve"> </w:t>
      </w:r>
      <w:r>
        <w:t>2, 3.</w:t>
      </w:r>
    </w:p>
    <w:p w14:paraId="178AF71D" w14:textId="77777777" w:rsidR="00BA78D2" w:rsidRDefault="00CB2CF6">
      <w:pPr>
        <w:pStyle w:val="ListParagraph"/>
        <w:numPr>
          <w:ilvl w:val="0"/>
          <w:numId w:val="14"/>
        </w:numPr>
        <w:tabs>
          <w:tab w:val="left" w:pos="571"/>
        </w:tabs>
        <w:spacing w:before="3" w:line="273" w:lineRule="auto"/>
        <w:ind w:right="677"/>
      </w:pPr>
      <w:r>
        <w:t>Moore, Barrington. 1966. Social Origins of Dictatorship and Democracy: Lord and Peasant in the Making of the Modern World. Boston: Beacon Press. Chapters 1, 2, 6,</w:t>
      </w:r>
      <w:r>
        <w:rPr>
          <w:spacing w:val="-18"/>
        </w:rPr>
        <w:t xml:space="preserve"> </w:t>
      </w:r>
      <w:r>
        <w:t>7.</w:t>
      </w:r>
    </w:p>
    <w:p w14:paraId="4936D15A" w14:textId="77777777" w:rsidR="00BA78D2" w:rsidRDefault="00CB2CF6">
      <w:pPr>
        <w:pStyle w:val="ListParagraph"/>
        <w:numPr>
          <w:ilvl w:val="0"/>
          <w:numId w:val="14"/>
        </w:numPr>
        <w:tabs>
          <w:tab w:val="left" w:pos="571"/>
        </w:tabs>
        <w:spacing w:before="3" w:line="278" w:lineRule="auto"/>
        <w:ind w:right="430"/>
      </w:pPr>
      <w:r>
        <w:t>Almond, Gabriel A, and Sidney Verba. 1963. The Civic Culture: Political Attitudes and Democracy in Five Nations. Princeton: Princeton University Press. Chapters 1, 12,</w:t>
      </w:r>
      <w:r>
        <w:rPr>
          <w:spacing w:val="-14"/>
        </w:rPr>
        <w:t xml:space="preserve"> </w:t>
      </w:r>
      <w:r>
        <w:t>13.</w:t>
      </w:r>
    </w:p>
    <w:p w14:paraId="570A3DEA" w14:textId="77777777" w:rsidR="00BA78D2" w:rsidRDefault="00CB2CF6">
      <w:pPr>
        <w:pStyle w:val="ListParagraph"/>
        <w:numPr>
          <w:ilvl w:val="0"/>
          <w:numId w:val="14"/>
        </w:numPr>
        <w:tabs>
          <w:tab w:val="left" w:pos="571"/>
        </w:tabs>
        <w:spacing w:line="273" w:lineRule="auto"/>
        <w:ind w:right="502"/>
      </w:pPr>
      <w:r>
        <w:t>Wood, Elisabeth Jean. 2000. Forging Democracy from Below. Insurgent Transitions in South Africa and El Salvador: Cambridge University</w:t>
      </w:r>
      <w:r>
        <w:rPr>
          <w:spacing w:val="-6"/>
        </w:rPr>
        <w:t xml:space="preserve"> </w:t>
      </w:r>
      <w:r>
        <w:t>Press.</w:t>
      </w:r>
    </w:p>
    <w:p w14:paraId="3EF61A24" w14:textId="77777777" w:rsidR="00BA78D2" w:rsidRDefault="00CB2CF6">
      <w:pPr>
        <w:pStyle w:val="ListParagraph"/>
        <w:numPr>
          <w:ilvl w:val="0"/>
          <w:numId w:val="14"/>
        </w:numPr>
        <w:tabs>
          <w:tab w:val="left" w:pos="571"/>
        </w:tabs>
        <w:spacing w:before="3" w:line="273" w:lineRule="auto"/>
        <w:ind w:right="228"/>
      </w:pPr>
      <w:r>
        <w:t>Acemoglu, Daron, and James Robinson. 2006. Economic Origins of Democracy and Dictatorship. New York: Cambridge University Press. Chapters 1-3, 6, 8,</w:t>
      </w:r>
      <w:r>
        <w:rPr>
          <w:spacing w:val="-11"/>
        </w:rPr>
        <w:t xml:space="preserve"> </w:t>
      </w:r>
      <w:r>
        <w:t>11.</w:t>
      </w:r>
    </w:p>
    <w:p w14:paraId="0255B2A5" w14:textId="77777777" w:rsidR="00BA78D2" w:rsidRDefault="00CB2CF6">
      <w:pPr>
        <w:pStyle w:val="ListParagraph"/>
        <w:numPr>
          <w:ilvl w:val="0"/>
          <w:numId w:val="14"/>
        </w:numPr>
        <w:tabs>
          <w:tab w:val="left" w:pos="571"/>
        </w:tabs>
        <w:spacing w:before="2" w:line="278" w:lineRule="auto"/>
        <w:ind w:right="748"/>
      </w:pPr>
      <w:r>
        <w:t>Weingast, Barry. 1997. "The political foundations of democracy and the rule of law." American Political Science Review 91</w:t>
      </w:r>
      <w:r>
        <w:rPr>
          <w:spacing w:val="-5"/>
        </w:rPr>
        <w:t xml:space="preserve"> </w:t>
      </w:r>
      <w:r>
        <w:t>(2):245-263.</w:t>
      </w:r>
    </w:p>
    <w:p w14:paraId="2CB31612" w14:textId="77777777" w:rsidR="00BA78D2" w:rsidRDefault="00CB2CF6">
      <w:pPr>
        <w:pStyle w:val="ListParagraph"/>
        <w:numPr>
          <w:ilvl w:val="0"/>
          <w:numId w:val="14"/>
        </w:numPr>
        <w:tabs>
          <w:tab w:val="left" w:pos="571"/>
        </w:tabs>
        <w:spacing w:line="273" w:lineRule="auto"/>
        <w:ind w:right="236"/>
      </w:pPr>
      <w:r>
        <w:t>Przeworski, Adam, and Fernando Limongi. 1997. "Modernization: Theories and facts." World Politics 49</w:t>
      </w:r>
      <w:r>
        <w:rPr>
          <w:spacing w:val="-2"/>
        </w:rPr>
        <w:t xml:space="preserve"> </w:t>
      </w:r>
      <w:r>
        <w:t>(2):155-183.</w:t>
      </w:r>
    </w:p>
    <w:p w14:paraId="6D6277DF" w14:textId="77777777" w:rsidR="00BA78D2" w:rsidRDefault="00CB2CF6">
      <w:pPr>
        <w:pStyle w:val="ListParagraph"/>
        <w:numPr>
          <w:ilvl w:val="0"/>
          <w:numId w:val="14"/>
        </w:numPr>
        <w:tabs>
          <w:tab w:val="left" w:pos="571"/>
        </w:tabs>
        <w:spacing w:before="3"/>
        <w:ind w:hanging="361"/>
      </w:pPr>
      <w:r>
        <w:t>Boix, Carles, and Susan Stokes. 2003. "Endogenous democratization." World Politics 55</w:t>
      </w:r>
      <w:r>
        <w:rPr>
          <w:spacing w:val="10"/>
        </w:rPr>
        <w:t xml:space="preserve"> </w:t>
      </w:r>
      <w:r>
        <w:t>(4):517-549.</w:t>
      </w:r>
    </w:p>
    <w:p w14:paraId="759D93DB" w14:textId="77777777" w:rsidR="00BA78D2" w:rsidRDefault="00CB2CF6">
      <w:pPr>
        <w:pStyle w:val="ListParagraph"/>
        <w:numPr>
          <w:ilvl w:val="0"/>
          <w:numId w:val="14"/>
        </w:numPr>
        <w:tabs>
          <w:tab w:val="left" w:pos="571"/>
        </w:tabs>
        <w:spacing w:before="38" w:line="273" w:lineRule="auto"/>
        <w:ind w:right="1257"/>
      </w:pPr>
      <w:r>
        <w:t>Boix, Carles. 2003. Democracy and Redistribution. New York: Cambridge University Press. Introduction, Chapter</w:t>
      </w:r>
      <w:r>
        <w:rPr>
          <w:spacing w:val="-3"/>
        </w:rPr>
        <w:t xml:space="preserve"> </w:t>
      </w:r>
      <w:r>
        <w:t>1.</w:t>
      </w:r>
    </w:p>
    <w:p w14:paraId="393E1D7D" w14:textId="77777777" w:rsidR="00BA78D2" w:rsidRDefault="00BA78D2">
      <w:pPr>
        <w:spacing w:line="273" w:lineRule="auto"/>
        <w:sectPr w:rsidR="00BA78D2">
          <w:pgSz w:w="12240" w:h="15840"/>
          <w:pgMar w:top="1380" w:right="1200" w:bottom="1480" w:left="1240" w:header="0" w:footer="1297" w:gutter="0"/>
          <w:cols w:space="720"/>
        </w:sectPr>
      </w:pPr>
    </w:p>
    <w:p w14:paraId="1EFE11AA" w14:textId="77777777" w:rsidR="00BA78D2" w:rsidRDefault="00CB2CF6">
      <w:pPr>
        <w:pStyle w:val="BodyText"/>
        <w:spacing w:before="73"/>
        <w:ind w:left="210"/>
      </w:pPr>
      <w:r>
        <w:rPr>
          <w:color w:val="5A5A5A"/>
        </w:rPr>
        <w:lastRenderedPageBreak/>
        <w:t>Non-Democracy</w:t>
      </w:r>
    </w:p>
    <w:p w14:paraId="13F864A7" w14:textId="77777777" w:rsidR="00BA78D2" w:rsidRDefault="00CB2CF6">
      <w:pPr>
        <w:pStyle w:val="ListParagraph"/>
        <w:numPr>
          <w:ilvl w:val="0"/>
          <w:numId w:val="14"/>
        </w:numPr>
        <w:tabs>
          <w:tab w:val="left" w:pos="571"/>
        </w:tabs>
        <w:spacing w:before="159" w:line="278" w:lineRule="auto"/>
        <w:ind w:right="978"/>
      </w:pPr>
      <w:r>
        <w:t>Geddes, Barbara. 2003. Paradigms and Sand Castles: Theory Building and Research Design in Comparative Politics. Ann Arbor: University of Michigan Press. Chapter 2, Appendix</w:t>
      </w:r>
      <w:r>
        <w:rPr>
          <w:spacing w:val="-29"/>
        </w:rPr>
        <w:t xml:space="preserve"> </w:t>
      </w:r>
      <w:r>
        <w:t>A.</w:t>
      </w:r>
    </w:p>
    <w:p w14:paraId="3B3A0F7E" w14:textId="77777777" w:rsidR="00BA78D2" w:rsidRDefault="00CB2CF6">
      <w:pPr>
        <w:pStyle w:val="ListParagraph"/>
        <w:numPr>
          <w:ilvl w:val="0"/>
          <w:numId w:val="14"/>
        </w:numPr>
        <w:tabs>
          <w:tab w:val="left" w:pos="571"/>
        </w:tabs>
        <w:spacing w:line="273" w:lineRule="auto"/>
        <w:ind w:right="502"/>
      </w:pPr>
      <w:r>
        <w:t>Huntington, Samuel P., The Third Wave: Democratization in the Late Twentieth Century (Norman: University of Oklahoma Press, 1991), pp.</w:t>
      </w:r>
      <w:r>
        <w:rPr>
          <w:spacing w:val="-8"/>
        </w:rPr>
        <w:t xml:space="preserve"> </w:t>
      </w:r>
      <w:r>
        <w:t>13-108.</w:t>
      </w:r>
    </w:p>
    <w:p w14:paraId="3D7130C9" w14:textId="77777777" w:rsidR="00BA78D2" w:rsidRDefault="00CB2CF6">
      <w:pPr>
        <w:pStyle w:val="ListParagraph"/>
        <w:numPr>
          <w:ilvl w:val="0"/>
          <w:numId w:val="14"/>
        </w:numPr>
        <w:tabs>
          <w:tab w:val="left" w:pos="571"/>
        </w:tabs>
        <w:spacing w:before="3" w:line="273" w:lineRule="auto"/>
        <w:ind w:right="612"/>
      </w:pPr>
      <w:r>
        <w:t>Levitsky,</w:t>
      </w:r>
      <w:r>
        <w:rPr>
          <w:spacing w:val="-4"/>
        </w:rPr>
        <w:t xml:space="preserve"> </w:t>
      </w:r>
      <w:r>
        <w:t>Steven,</w:t>
      </w:r>
      <w:r>
        <w:rPr>
          <w:spacing w:val="-4"/>
        </w:rPr>
        <w:t xml:space="preserve"> </w:t>
      </w:r>
      <w:r>
        <w:t>and</w:t>
      </w:r>
      <w:r>
        <w:rPr>
          <w:spacing w:val="-4"/>
        </w:rPr>
        <w:t xml:space="preserve"> </w:t>
      </w:r>
      <w:r>
        <w:t>Lucan</w:t>
      </w:r>
      <w:r>
        <w:rPr>
          <w:spacing w:val="-4"/>
        </w:rPr>
        <w:t xml:space="preserve"> </w:t>
      </w:r>
      <w:r>
        <w:t>A.</w:t>
      </w:r>
      <w:r>
        <w:rPr>
          <w:spacing w:val="-3"/>
        </w:rPr>
        <w:t xml:space="preserve"> </w:t>
      </w:r>
      <w:r>
        <w:t>Way.</w:t>
      </w:r>
      <w:r>
        <w:rPr>
          <w:spacing w:val="-4"/>
        </w:rPr>
        <w:t xml:space="preserve"> </w:t>
      </w:r>
      <w:r>
        <w:t>2002.</w:t>
      </w:r>
      <w:r>
        <w:rPr>
          <w:spacing w:val="-4"/>
        </w:rPr>
        <w:t xml:space="preserve"> </w:t>
      </w:r>
      <w:r>
        <w:t>"Elections</w:t>
      </w:r>
      <w:r>
        <w:rPr>
          <w:spacing w:val="-4"/>
        </w:rPr>
        <w:t xml:space="preserve"> </w:t>
      </w:r>
      <w:r>
        <w:t>without</w:t>
      </w:r>
      <w:r>
        <w:rPr>
          <w:spacing w:val="-3"/>
        </w:rPr>
        <w:t xml:space="preserve"> </w:t>
      </w:r>
      <w:r>
        <w:t>democracy:</w:t>
      </w:r>
      <w:r>
        <w:rPr>
          <w:spacing w:val="-4"/>
        </w:rPr>
        <w:t xml:space="preserve"> </w:t>
      </w:r>
      <w:r>
        <w:t>The</w:t>
      </w:r>
      <w:r>
        <w:rPr>
          <w:spacing w:val="-4"/>
        </w:rPr>
        <w:t xml:space="preserve"> </w:t>
      </w:r>
      <w:r>
        <w:t>rise</w:t>
      </w:r>
      <w:r>
        <w:rPr>
          <w:spacing w:val="-4"/>
        </w:rPr>
        <w:t xml:space="preserve"> </w:t>
      </w:r>
      <w:r>
        <w:t>of</w:t>
      </w:r>
      <w:r>
        <w:rPr>
          <w:spacing w:val="-3"/>
        </w:rPr>
        <w:t xml:space="preserve"> </w:t>
      </w:r>
      <w:r>
        <w:t>competitive authoritarianism." Journal of Democracy 13</w:t>
      </w:r>
      <w:r>
        <w:rPr>
          <w:spacing w:val="-7"/>
        </w:rPr>
        <w:t xml:space="preserve"> </w:t>
      </w:r>
      <w:r>
        <w:t>(2):51-65.</w:t>
      </w:r>
    </w:p>
    <w:p w14:paraId="3A696AF5" w14:textId="77777777" w:rsidR="00BA78D2" w:rsidRDefault="00CB2CF6">
      <w:pPr>
        <w:pStyle w:val="ListParagraph"/>
        <w:numPr>
          <w:ilvl w:val="0"/>
          <w:numId w:val="14"/>
        </w:numPr>
        <w:tabs>
          <w:tab w:val="left" w:pos="571"/>
        </w:tabs>
        <w:spacing w:before="2" w:line="276" w:lineRule="auto"/>
        <w:ind w:right="342"/>
      </w:pPr>
      <w:r>
        <w:t>Elisabeth Wood, "An Insurgent Path to Democracy: Popular Mobilization, Economic Interests and Regime Transition in South Africa and El Salvador.” Comparative Political Studies 34, No. 8 (October 2001):</w:t>
      </w:r>
      <w:r>
        <w:rPr>
          <w:spacing w:val="-2"/>
        </w:rPr>
        <w:t xml:space="preserve"> </w:t>
      </w:r>
      <w:r>
        <w:t>862-888.</w:t>
      </w:r>
    </w:p>
    <w:p w14:paraId="79390DF8" w14:textId="77777777" w:rsidR="00BA78D2" w:rsidRDefault="00CB2CF6">
      <w:pPr>
        <w:pStyle w:val="ListParagraph"/>
        <w:numPr>
          <w:ilvl w:val="0"/>
          <w:numId w:val="14"/>
        </w:numPr>
        <w:tabs>
          <w:tab w:val="left" w:pos="571"/>
        </w:tabs>
        <w:ind w:hanging="361"/>
      </w:pPr>
      <w:r>
        <w:t>Ross, Michael. 2001. "Does oil hinder democracy?" World Politics 53</w:t>
      </w:r>
      <w:r>
        <w:rPr>
          <w:spacing w:val="-18"/>
        </w:rPr>
        <w:t xml:space="preserve"> </w:t>
      </w:r>
      <w:r>
        <w:t>(3):325-361.</w:t>
      </w:r>
    </w:p>
    <w:p w14:paraId="1CD9E28D" w14:textId="77777777" w:rsidR="00BA78D2" w:rsidRDefault="00CB2CF6">
      <w:pPr>
        <w:pStyle w:val="ListParagraph"/>
        <w:numPr>
          <w:ilvl w:val="0"/>
          <w:numId w:val="14"/>
        </w:numPr>
        <w:tabs>
          <w:tab w:val="left" w:pos="571"/>
        </w:tabs>
        <w:spacing w:before="44" w:line="273" w:lineRule="auto"/>
        <w:ind w:right="1134"/>
      </w:pPr>
      <w:r>
        <w:t>Haber, Stephen, and Victor Menaldo. 2011. "Do natural resources fuel authoritarianism? A reappraisal of the resource curse." American Political Science Review 105</w:t>
      </w:r>
      <w:r>
        <w:rPr>
          <w:spacing w:val="-26"/>
        </w:rPr>
        <w:t xml:space="preserve"> </w:t>
      </w:r>
      <w:r>
        <w:t>(1):1-26.</w:t>
      </w:r>
    </w:p>
    <w:p w14:paraId="6DD4EDA6" w14:textId="77777777" w:rsidR="00BA78D2" w:rsidRDefault="00CB2CF6">
      <w:pPr>
        <w:pStyle w:val="ListParagraph"/>
        <w:numPr>
          <w:ilvl w:val="0"/>
          <w:numId w:val="14"/>
        </w:numPr>
        <w:tabs>
          <w:tab w:val="left" w:pos="571"/>
        </w:tabs>
        <w:spacing w:before="2" w:line="278" w:lineRule="auto"/>
        <w:ind w:right="922"/>
      </w:pPr>
      <w:r>
        <w:t>Gandhi, Jennifer, and Adam Przeworski. 2006. "Cooperation, cooptation, and rebellion under dictatorships." Economics and Politics 18</w:t>
      </w:r>
      <w:r>
        <w:rPr>
          <w:spacing w:val="-7"/>
        </w:rPr>
        <w:t xml:space="preserve"> </w:t>
      </w:r>
      <w:r>
        <w:t>(1):1-26.</w:t>
      </w:r>
    </w:p>
    <w:p w14:paraId="1CADDC83" w14:textId="77777777" w:rsidR="00BA78D2" w:rsidRDefault="00CB2CF6">
      <w:pPr>
        <w:pStyle w:val="ListParagraph"/>
        <w:numPr>
          <w:ilvl w:val="0"/>
          <w:numId w:val="14"/>
        </w:numPr>
        <w:tabs>
          <w:tab w:val="left" w:pos="571"/>
        </w:tabs>
        <w:spacing w:line="273" w:lineRule="auto"/>
        <w:ind w:right="1097"/>
      </w:pPr>
      <w:r>
        <w:t>Magaloni, Beatriz. 2008. "Credible Power-Sharing and the Longevity of Authoritarian Rule." Comparative Political Studies 41</w:t>
      </w:r>
      <w:r>
        <w:rPr>
          <w:spacing w:val="-6"/>
        </w:rPr>
        <w:t xml:space="preserve"> </w:t>
      </w:r>
      <w:r>
        <w:t>(4/5):715-741.</w:t>
      </w:r>
    </w:p>
    <w:p w14:paraId="54F153F2" w14:textId="77777777" w:rsidR="00BA78D2" w:rsidRDefault="00CB2CF6">
      <w:pPr>
        <w:pStyle w:val="ListParagraph"/>
        <w:numPr>
          <w:ilvl w:val="0"/>
          <w:numId w:val="14"/>
        </w:numPr>
        <w:tabs>
          <w:tab w:val="left" w:pos="571"/>
        </w:tabs>
        <w:spacing w:before="3" w:line="273" w:lineRule="auto"/>
        <w:ind w:right="489"/>
      </w:pPr>
      <w:r>
        <w:t>Slater, Dan. 2010. Ordering Power: Contentious Politics and Authoritarian Leviathans in Southeast Asia: Cambridge University</w:t>
      </w:r>
      <w:r>
        <w:rPr>
          <w:spacing w:val="-4"/>
        </w:rPr>
        <w:t xml:space="preserve"> </w:t>
      </w:r>
      <w:r>
        <w:t>Press.</w:t>
      </w:r>
    </w:p>
    <w:p w14:paraId="492E5A42" w14:textId="77777777" w:rsidR="00BA78D2" w:rsidRDefault="00CB2CF6">
      <w:pPr>
        <w:pStyle w:val="ListParagraph"/>
        <w:numPr>
          <w:ilvl w:val="0"/>
          <w:numId w:val="14"/>
        </w:numPr>
        <w:tabs>
          <w:tab w:val="left" w:pos="571"/>
        </w:tabs>
        <w:spacing w:before="2" w:line="278" w:lineRule="auto"/>
        <w:ind w:right="460"/>
      </w:pPr>
      <w:r>
        <w:t>Michael McFaul. “The Fourth Wave of Democracy and Dictatorship: Noncooperative Transitions in the Postcommunist World.” World Politics 54, no.2 (January 2002):</w:t>
      </w:r>
      <w:r>
        <w:rPr>
          <w:spacing w:val="-15"/>
        </w:rPr>
        <w:t xml:space="preserve"> </w:t>
      </w:r>
      <w:r>
        <w:t>212-244.</w:t>
      </w:r>
    </w:p>
    <w:p w14:paraId="12496CAC" w14:textId="77777777" w:rsidR="00BA78D2" w:rsidRDefault="00BA78D2">
      <w:pPr>
        <w:pStyle w:val="BodyText"/>
        <w:spacing w:before="6"/>
        <w:ind w:left="0"/>
      </w:pPr>
    </w:p>
    <w:p w14:paraId="25DABC08" w14:textId="77777777" w:rsidR="00BA78D2" w:rsidRDefault="00CB2CF6">
      <w:pPr>
        <w:pStyle w:val="Heading2"/>
        <w:rPr>
          <w:rFonts w:ascii="Calibri Light"/>
        </w:rPr>
      </w:pPr>
      <w:r>
        <w:rPr>
          <w:rFonts w:ascii="Calibri Light"/>
        </w:rPr>
        <w:t>B: The Nation</w:t>
      </w:r>
    </w:p>
    <w:p w14:paraId="536C4590" w14:textId="77777777" w:rsidR="00BA78D2" w:rsidRDefault="00BA78D2">
      <w:pPr>
        <w:pStyle w:val="BodyText"/>
        <w:spacing w:before="4"/>
        <w:ind w:left="0"/>
        <w:rPr>
          <w:rFonts w:ascii="Calibri Light"/>
        </w:rPr>
      </w:pPr>
    </w:p>
    <w:p w14:paraId="7BB58A2A" w14:textId="77777777" w:rsidR="00BA78D2" w:rsidRDefault="00CB2CF6">
      <w:pPr>
        <w:spacing w:before="1"/>
        <w:ind w:left="210"/>
        <w:rPr>
          <w:i/>
        </w:rPr>
      </w:pPr>
      <w:r>
        <w:rPr>
          <w:i/>
          <w:color w:val="404040"/>
        </w:rPr>
        <w:t>Nationalism, Ethnicity, and the Politicization of Identity</w:t>
      </w:r>
    </w:p>
    <w:p w14:paraId="7E8259D3" w14:textId="77777777" w:rsidR="00BA78D2" w:rsidRDefault="00CB2CF6">
      <w:pPr>
        <w:pStyle w:val="ListParagraph"/>
        <w:numPr>
          <w:ilvl w:val="0"/>
          <w:numId w:val="14"/>
        </w:numPr>
        <w:tabs>
          <w:tab w:val="left" w:pos="571"/>
        </w:tabs>
        <w:spacing w:before="158"/>
        <w:ind w:hanging="361"/>
      </w:pPr>
      <w:r>
        <w:t>Gellner, Ernest. 2006 [1983]. Nations and Nationalism. Oxford: Blackwell Publishing. Chapters</w:t>
      </w:r>
      <w:r>
        <w:rPr>
          <w:spacing w:val="-34"/>
        </w:rPr>
        <w:t xml:space="preserve"> </w:t>
      </w:r>
      <w:r>
        <w:t>1-6.</w:t>
      </w:r>
    </w:p>
    <w:p w14:paraId="69BCFB7F" w14:textId="77777777" w:rsidR="00BA78D2" w:rsidRDefault="00CB2CF6">
      <w:pPr>
        <w:pStyle w:val="ListParagraph"/>
        <w:numPr>
          <w:ilvl w:val="0"/>
          <w:numId w:val="14"/>
        </w:numPr>
        <w:tabs>
          <w:tab w:val="left" w:pos="571"/>
        </w:tabs>
        <w:spacing w:before="44" w:line="273" w:lineRule="auto"/>
        <w:ind w:right="1137"/>
      </w:pPr>
      <w:r>
        <w:t>Anderson,</w:t>
      </w:r>
      <w:r>
        <w:rPr>
          <w:spacing w:val="-5"/>
        </w:rPr>
        <w:t xml:space="preserve"> </w:t>
      </w:r>
      <w:r>
        <w:t>Benedict.</w:t>
      </w:r>
      <w:r>
        <w:rPr>
          <w:spacing w:val="-4"/>
        </w:rPr>
        <w:t xml:space="preserve"> </w:t>
      </w:r>
      <w:r>
        <w:t>1983.</w:t>
      </w:r>
      <w:r>
        <w:rPr>
          <w:spacing w:val="-4"/>
        </w:rPr>
        <w:t xml:space="preserve"> </w:t>
      </w:r>
      <w:r>
        <w:t>Imagined</w:t>
      </w:r>
      <w:r>
        <w:rPr>
          <w:spacing w:val="-4"/>
        </w:rPr>
        <w:t xml:space="preserve"> </w:t>
      </w:r>
      <w:r>
        <w:t>Communities:</w:t>
      </w:r>
      <w:r>
        <w:rPr>
          <w:spacing w:val="-4"/>
        </w:rPr>
        <w:t xml:space="preserve"> </w:t>
      </w:r>
      <w:r>
        <w:t>Reflections</w:t>
      </w:r>
      <w:r>
        <w:rPr>
          <w:spacing w:val="-4"/>
        </w:rPr>
        <w:t xml:space="preserve"> </w:t>
      </w:r>
      <w:r>
        <w:t>on</w:t>
      </w:r>
      <w:r>
        <w:rPr>
          <w:spacing w:val="-4"/>
        </w:rPr>
        <w:t xml:space="preserve"> </w:t>
      </w:r>
      <w:r>
        <w:t>the</w:t>
      </w:r>
      <w:r>
        <w:rPr>
          <w:spacing w:val="-4"/>
        </w:rPr>
        <w:t xml:space="preserve"> </w:t>
      </w:r>
      <w:r>
        <w:t>Origin</w:t>
      </w:r>
      <w:r>
        <w:rPr>
          <w:spacing w:val="-5"/>
        </w:rPr>
        <w:t xml:space="preserve"> </w:t>
      </w:r>
      <w:r>
        <w:t>and</w:t>
      </w:r>
      <w:r>
        <w:rPr>
          <w:spacing w:val="-4"/>
        </w:rPr>
        <w:t xml:space="preserve"> </w:t>
      </w:r>
      <w:r>
        <w:t>Spread</w:t>
      </w:r>
      <w:r>
        <w:rPr>
          <w:spacing w:val="-4"/>
        </w:rPr>
        <w:t xml:space="preserve"> </w:t>
      </w:r>
      <w:r>
        <w:t>of Nationalism. London and New York: Verso. Chapters</w:t>
      </w:r>
      <w:r>
        <w:rPr>
          <w:spacing w:val="-10"/>
        </w:rPr>
        <w:t xml:space="preserve"> </w:t>
      </w:r>
      <w:r>
        <w:t>1-7.</w:t>
      </w:r>
    </w:p>
    <w:p w14:paraId="12091D1E" w14:textId="77777777" w:rsidR="00BA78D2" w:rsidRDefault="00CB2CF6">
      <w:pPr>
        <w:pStyle w:val="ListParagraph"/>
        <w:numPr>
          <w:ilvl w:val="0"/>
          <w:numId w:val="14"/>
        </w:numPr>
        <w:tabs>
          <w:tab w:val="left" w:pos="571"/>
        </w:tabs>
        <w:spacing w:before="2" w:line="276" w:lineRule="auto"/>
        <w:ind w:right="858"/>
      </w:pPr>
      <w:r>
        <w:t>Bates, Robert. 1982. "Modernization, Ethnic Competition, and the Rationality of Politics in Contemporary Africa." In State Versus Ethnic Claims, edited by Donald Rothchild and Victor A. Olorunsola. Westview</w:t>
      </w:r>
      <w:r>
        <w:rPr>
          <w:spacing w:val="-3"/>
        </w:rPr>
        <w:t xml:space="preserve"> </w:t>
      </w:r>
      <w:r>
        <w:t>Press.</w:t>
      </w:r>
    </w:p>
    <w:p w14:paraId="02AEC38C" w14:textId="77777777" w:rsidR="00BA78D2" w:rsidRDefault="00CB2CF6">
      <w:pPr>
        <w:pStyle w:val="ListParagraph"/>
        <w:numPr>
          <w:ilvl w:val="0"/>
          <w:numId w:val="14"/>
        </w:numPr>
        <w:tabs>
          <w:tab w:val="left" w:pos="571"/>
        </w:tabs>
        <w:spacing w:line="278" w:lineRule="auto"/>
        <w:ind w:right="445"/>
      </w:pPr>
      <w:r>
        <w:t>Posner, Daniel. 2004. "The political salience of cultural difference: Why Chewas and Tumbukas are allies in Zambia and adversaries in Malawi." American Political Science Review 98</w:t>
      </w:r>
      <w:r>
        <w:rPr>
          <w:spacing w:val="12"/>
        </w:rPr>
        <w:t xml:space="preserve"> </w:t>
      </w:r>
      <w:r>
        <w:t>(4):529-545.</w:t>
      </w:r>
    </w:p>
    <w:p w14:paraId="05907574" w14:textId="77777777" w:rsidR="00BA78D2" w:rsidRDefault="00BA78D2">
      <w:pPr>
        <w:pStyle w:val="BodyText"/>
        <w:spacing w:before="8"/>
        <w:ind w:left="0"/>
        <w:rPr>
          <w:sz w:val="34"/>
        </w:rPr>
      </w:pPr>
    </w:p>
    <w:p w14:paraId="11F6A156" w14:textId="77777777" w:rsidR="00BA78D2" w:rsidRDefault="00CB2CF6">
      <w:pPr>
        <w:ind w:left="210"/>
        <w:rPr>
          <w:i/>
        </w:rPr>
      </w:pPr>
      <w:r>
        <w:rPr>
          <w:i/>
          <w:color w:val="404040"/>
          <w:spacing w:val="12"/>
        </w:rPr>
        <w:t xml:space="preserve">Identity, Conflict, </w:t>
      </w:r>
      <w:r>
        <w:rPr>
          <w:i/>
          <w:color w:val="404040"/>
          <w:spacing w:val="9"/>
        </w:rPr>
        <w:t>and</w:t>
      </w:r>
      <w:r>
        <w:rPr>
          <w:i/>
          <w:color w:val="404040"/>
          <w:spacing w:val="63"/>
        </w:rPr>
        <w:t xml:space="preserve"> </w:t>
      </w:r>
      <w:r>
        <w:rPr>
          <w:i/>
          <w:color w:val="404040"/>
          <w:spacing w:val="14"/>
        </w:rPr>
        <w:t>Cooperation</w:t>
      </w:r>
    </w:p>
    <w:p w14:paraId="3D982192" w14:textId="77777777" w:rsidR="00BA78D2" w:rsidRDefault="00CB2CF6">
      <w:pPr>
        <w:pStyle w:val="ListParagraph"/>
        <w:numPr>
          <w:ilvl w:val="0"/>
          <w:numId w:val="14"/>
        </w:numPr>
        <w:tabs>
          <w:tab w:val="left" w:pos="571"/>
        </w:tabs>
        <w:spacing w:before="163" w:line="273" w:lineRule="auto"/>
        <w:ind w:right="504"/>
      </w:pPr>
      <w:r>
        <w:t>Fearon, James D., and David Laitin. 2003. "Ethnicity, insurgency, and civil war." American Political Science Review 97</w:t>
      </w:r>
      <w:r>
        <w:rPr>
          <w:spacing w:val="-4"/>
        </w:rPr>
        <w:t xml:space="preserve"> </w:t>
      </w:r>
      <w:r>
        <w:t>(1):75-90.</w:t>
      </w:r>
    </w:p>
    <w:p w14:paraId="104CB79E" w14:textId="77777777" w:rsidR="00BA78D2" w:rsidRDefault="00CB2CF6">
      <w:pPr>
        <w:pStyle w:val="ListParagraph"/>
        <w:numPr>
          <w:ilvl w:val="0"/>
          <w:numId w:val="14"/>
        </w:numPr>
        <w:tabs>
          <w:tab w:val="left" w:pos="571"/>
        </w:tabs>
        <w:spacing w:before="3" w:line="278" w:lineRule="auto"/>
        <w:ind w:right="391"/>
      </w:pPr>
      <w:r>
        <w:t>Wilkinson, Steven I. 2004. Votes and Violence: Electoral Competition and Ethnic Riots in India. New York: Cambridge University Press. Chapters 1, 2,</w:t>
      </w:r>
      <w:r>
        <w:rPr>
          <w:spacing w:val="-9"/>
        </w:rPr>
        <w:t xml:space="preserve"> </w:t>
      </w:r>
      <w:r>
        <w:t>6.</w:t>
      </w:r>
    </w:p>
    <w:p w14:paraId="6A2CF4D3" w14:textId="77777777" w:rsidR="00BA78D2" w:rsidRDefault="00BA78D2">
      <w:pPr>
        <w:spacing w:line="278" w:lineRule="auto"/>
        <w:sectPr w:rsidR="00BA78D2">
          <w:pgSz w:w="12240" w:h="15840"/>
          <w:pgMar w:top="1380" w:right="1200" w:bottom="1480" w:left="1240" w:header="0" w:footer="1297" w:gutter="0"/>
          <w:cols w:space="720"/>
        </w:sectPr>
      </w:pPr>
    </w:p>
    <w:p w14:paraId="59B926FB" w14:textId="77777777" w:rsidR="00BA78D2" w:rsidRDefault="00CB2CF6">
      <w:pPr>
        <w:pStyle w:val="ListParagraph"/>
        <w:numPr>
          <w:ilvl w:val="0"/>
          <w:numId w:val="14"/>
        </w:numPr>
        <w:tabs>
          <w:tab w:val="left" w:pos="571"/>
        </w:tabs>
        <w:spacing w:before="73" w:line="276" w:lineRule="auto"/>
        <w:ind w:right="254"/>
      </w:pPr>
      <w:r>
        <w:lastRenderedPageBreak/>
        <w:t>Ashutosh Varshney, Ethnic Conflict and Civic Life: Hindus and Muslims in India (Yale University Press, 2002), READ chapter 1 (pp. 3-22); SKIM chapter 2, focusing on the outline of existing explanations (23-52).</w:t>
      </w:r>
    </w:p>
    <w:p w14:paraId="2F194D57" w14:textId="77777777" w:rsidR="00BA78D2" w:rsidRDefault="00CB2CF6">
      <w:pPr>
        <w:pStyle w:val="ListParagraph"/>
        <w:numPr>
          <w:ilvl w:val="0"/>
          <w:numId w:val="14"/>
        </w:numPr>
        <w:tabs>
          <w:tab w:val="left" w:pos="571"/>
        </w:tabs>
        <w:spacing w:line="273" w:lineRule="auto"/>
        <w:ind w:right="617"/>
      </w:pPr>
      <w:r>
        <w:t>Cederman, Lars-Erik, Andreas Wimmer, and Brian Min. 2010. "Why do ethnic groups rebel? New data and analysis." World Politics 62</w:t>
      </w:r>
      <w:r>
        <w:rPr>
          <w:spacing w:val="-8"/>
        </w:rPr>
        <w:t xml:space="preserve"> </w:t>
      </w:r>
      <w:r>
        <w:t>(1):87-119.</w:t>
      </w:r>
    </w:p>
    <w:p w14:paraId="78B8DA7E" w14:textId="77777777" w:rsidR="00BA78D2" w:rsidRDefault="00CB2CF6">
      <w:pPr>
        <w:pStyle w:val="ListParagraph"/>
        <w:numPr>
          <w:ilvl w:val="0"/>
          <w:numId w:val="14"/>
        </w:numPr>
        <w:tabs>
          <w:tab w:val="left" w:pos="571"/>
        </w:tabs>
        <w:spacing w:before="7" w:line="273" w:lineRule="auto"/>
        <w:ind w:right="378"/>
      </w:pPr>
      <w:r>
        <w:t>Weinstein, Jeremy. 2007. Inside Rebellion: The Politics of Insurgent Violence. New York: Cambridge University Press.</w:t>
      </w:r>
      <w:r>
        <w:rPr>
          <w:spacing w:val="-3"/>
        </w:rPr>
        <w:t xml:space="preserve"> </w:t>
      </w:r>
      <w:r>
        <w:t>Introduction.</w:t>
      </w:r>
    </w:p>
    <w:p w14:paraId="66A31672" w14:textId="77777777" w:rsidR="00BA78D2" w:rsidRDefault="00CB2CF6">
      <w:pPr>
        <w:pStyle w:val="ListParagraph"/>
        <w:numPr>
          <w:ilvl w:val="0"/>
          <w:numId w:val="14"/>
        </w:numPr>
        <w:tabs>
          <w:tab w:val="left" w:pos="571"/>
        </w:tabs>
        <w:spacing w:before="2" w:line="278" w:lineRule="auto"/>
        <w:ind w:right="246"/>
      </w:pPr>
      <w:r>
        <w:t>Habyarimana, James, Macartan Humphreys, Daniel Posner, and Jeremy Weinstein. 2007. “Why Does Ethnic Diversity Undermine Public Goods Provision?” American Political Science</w:t>
      </w:r>
      <w:r>
        <w:rPr>
          <w:spacing w:val="-20"/>
        </w:rPr>
        <w:t xml:space="preserve"> </w:t>
      </w:r>
      <w:r>
        <w:t>Review.</w:t>
      </w:r>
    </w:p>
    <w:p w14:paraId="19A10B3A" w14:textId="77777777" w:rsidR="00BA78D2" w:rsidRDefault="00CB2CF6">
      <w:pPr>
        <w:pStyle w:val="ListParagraph"/>
        <w:numPr>
          <w:ilvl w:val="0"/>
          <w:numId w:val="14"/>
        </w:numPr>
        <w:tabs>
          <w:tab w:val="left" w:pos="571"/>
        </w:tabs>
        <w:spacing w:line="273" w:lineRule="auto"/>
        <w:ind w:right="690"/>
      </w:pPr>
      <w:r>
        <w:t>James Fearon and David Laitin, “Explaining Interethnic Cooperation,” American Political Science Review, 90, no. 4 (December 1996):</w:t>
      </w:r>
      <w:r>
        <w:rPr>
          <w:spacing w:val="-7"/>
        </w:rPr>
        <w:t xml:space="preserve"> </w:t>
      </w:r>
      <w:r>
        <w:t>715-735.</w:t>
      </w:r>
    </w:p>
    <w:p w14:paraId="5238748E" w14:textId="77777777" w:rsidR="00BA78D2" w:rsidRDefault="00BA78D2">
      <w:pPr>
        <w:pStyle w:val="BodyText"/>
        <w:spacing w:before="8"/>
        <w:ind w:left="0"/>
      </w:pPr>
    </w:p>
    <w:p w14:paraId="5ADC462C" w14:textId="77777777" w:rsidR="00BA78D2" w:rsidRDefault="00CB2CF6">
      <w:pPr>
        <w:pStyle w:val="BodyText"/>
        <w:ind w:left="210"/>
      </w:pPr>
      <w:r>
        <w:rPr>
          <w:color w:val="5A5A5A"/>
        </w:rPr>
        <w:t>Civil Society and Social Movements</w:t>
      </w:r>
    </w:p>
    <w:p w14:paraId="4F7CF6FA" w14:textId="77777777" w:rsidR="00BA78D2" w:rsidRDefault="00CB2CF6">
      <w:pPr>
        <w:pStyle w:val="ListParagraph"/>
        <w:numPr>
          <w:ilvl w:val="0"/>
          <w:numId w:val="14"/>
        </w:numPr>
        <w:tabs>
          <w:tab w:val="left" w:pos="571"/>
        </w:tabs>
        <w:spacing w:before="164" w:line="273" w:lineRule="auto"/>
        <w:ind w:right="801"/>
      </w:pPr>
      <w:r>
        <w:t>Mancur Olson, The Logic of Collective Action: Public Goods and the Theory of Groups (Harvard University Press, 1965), pp.</w:t>
      </w:r>
      <w:r>
        <w:rPr>
          <w:spacing w:val="-5"/>
        </w:rPr>
        <w:t xml:space="preserve"> </w:t>
      </w:r>
      <w:r>
        <w:t>1-52</w:t>
      </w:r>
    </w:p>
    <w:p w14:paraId="081BAB5E" w14:textId="77777777" w:rsidR="00BA78D2" w:rsidRDefault="00CB2CF6">
      <w:pPr>
        <w:pStyle w:val="ListParagraph"/>
        <w:numPr>
          <w:ilvl w:val="0"/>
          <w:numId w:val="14"/>
        </w:numPr>
        <w:tabs>
          <w:tab w:val="left" w:pos="571"/>
        </w:tabs>
        <w:spacing w:before="2"/>
        <w:ind w:hanging="361"/>
      </w:pPr>
      <w:r>
        <w:t>Sidney Tarrow, Power in Movement (Cambridge University Press, 1996), p. 9-27;</w:t>
      </w:r>
      <w:r>
        <w:rPr>
          <w:spacing w:val="-19"/>
        </w:rPr>
        <w:t xml:space="preserve"> </w:t>
      </w:r>
      <w:r>
        <w:t>62-78.</w:t>
      </w:r>
    </w:p>
    <w:p w14:paraId="2889E0C2" w14:textId="77777777" w:rsidR="00BA78D2" w:rsidRDefault="00CB2CF6">
      <w:pPr>
        <w:pStyle w:val="ListParagraph"/>
        <w:numPr>
          <w:ilvl w:val="0"/>
          <w:numId w:val="14"/>
        </w:numPr>
        <w:tabs>
          <w:tab w:val="left" w:pos="571"/>
        </w:tabs>
        <w:spacing w:before="43" w:line="273" w:lineRule="auto"/>
        <w:ind w:right="577"/>
      </w:pPr>
      <w:r>
        <w:t>John McCarthy and Mayer Zald, “Resource Mobilization and Social Movements: a Partial Theory” American Journal of Sociology 82 (1977), pp.</w:t>
      </w:r>
      <w:r>
        <w:rPr>
          <w:spacing w:val="-10"/>
        </w:rPr>
        <w:t xml:space="preserve"> </w:t>
      </w:r>
      <w:r>
        <w:t>1212-41.</w:t>
      </w:r>
    </w:p>
    <w:p w14:paraId="4C804160" w14:textId="77777777" w:rsidR="00BA78D2" w:rsidRDefault="00CB2CF6">
      <w:pPr>
        <w:pStyle w:val="ListParagraph"/>
        <w:numPr>
          <w:ilvl w:val="0"/>
          <w:numId w:val="14"/>
        </w:numPr>
        <w:tabs>
          <w:tab w:val="left" w:pos="571"/>
        </w:tabs>
        <w:spacing w:before="2" w:line="278" w:lineRule="auto"/>
        <w:ind w:right="391"/>
      </w:pPr>
      <w:r>
        <w:t>Herbert Kitschelt, “Political Opportunity Structures and Political Protest,” British Journal of Political Science, 16 (1986), pp.</w:t>
      </w:r>
      <w:r>
        <w:rPr>
          <w:spacing w:val="-4"/>
        </w:rPr>
        <w:t xml:space="preserve"> </w:t>
      </w:r>
      <w:r>
        <w:t>57-85.</w:t>
      </w:r>
    </w:p>
    <w:p w14:paraId="6F58E3FA" w14:textId="77777777" w:rsidR="00BA78D2" w:rsidRDefault="00CB2CF6">
      <w:pPr>
        <w:pStyle w:val="ListParagraph"/>
        <w:numPr>
          <w:ilvl w:val="0"/>
          <w:numId w:val="14"/>
        </w:numPr>
        <w:tabs>
          <w:tab w:val="left" w:pos="571"/>
        </w:tabs>
        <w:spacing w:line="273" w:lineRule="auto"/>
        <w:ind w:right="289"/>
      </w:pPr>
      <w:r>
        <w:t>Margaret</w:t>
      </w:r>
      <w:r>
        <w:rPr>
          <w:spacing w:val="-5"/>
        </w:rPr>
        <w:t xml:space="preserve"> </w:t>
      </w:r>
      <w:r>
        <w:t>E.</w:t>
      </w:r>
      <w:r>
        <w:rPr>
          <w:spacing w:val="-4"/>
        </w:rPr>
        <w:t xml:space="preserve"> </w:t>
      </w:r>
      <w:r>
        <w:t>Keck</w:t>
      </w:r>
      <w:r>
        <w:rPr>
          <w:spacing w:val="-4"/>
        </w:rPr>
        <w:t xml:space="preserve"> </w:t>
      </w:r>
      <w:r>
        <w:t>and</w:t>
      </w:r>
      <w:r>
        <w:rPr>
          <w:spacing w:val="-5"/>
        </w:rPr>
        <w:t xml:space="preserve"> </w:t>
      </w:r>
      <w:r>
        <w:t>Kathryn</w:t>
      </w:r>
      <w:r>
        <w:rPr>
          <w:spacing w:val="-4"/>
        </w:rPr>
        <w:t xml:space="preserve"> </w:t>
      </w:r>
      <w:r>
        <w:t>Sikkink,</w:t>
      </w:r>
      <w:r>
        <w:rPr>
          <w:spacing w:val="-4"/>
        </w:rPr>
        <w:t xml:space="preserve"> </w:t>
      </w:r>
      <w:r>
        <w:t>Activists</w:t>
      </w:r>
      <w:r>
        <w:rPr>
          <w:spacing w:val="-5"/>
        </w:rPr>
        <w:t xml:space="preserve"> </w:t>
      </w:r>
      <w:r>
        <w:t>Beyond</w:t>
      </w:r>
      <w:r>
        <w:rPr>
          <w:spacing w:val="-4"/>
        </w:rPr>
        <w:t xml:space="preserve"> </w:t>
      </w:r>
      <w:r>
        <w:t>Borders:</w:t>
      </w:r>
      <w:r>
        <w:rPr>
          <w:spacing w:val="-4"/>
        </w:rPr>
        <w:t xml:space="preserve"> </w:t>
      </w:r>
      <w:r>
        <w:t>Advocacy</w:t>
      </w:r>
      <w:r>
        <w:rPr>
          <w:spacing w:val="-5"/>
        </w:rPr>
        <w:t xml:space="preserve"> </w:t>
      </w:r>
      <w:r>
        <w:t>Networks</w:t>
      </w:r>
      <w:r>
        <w:rPr>
          <w:spacing w:val="-4"/>
        </w:rPr>
        <w:t xml:space="preserve"> </w:t>
      </w:r>
      <w:r>
        <w:t>in</w:t>
      </w:r>
      <w:r>
        <w:rPr>
          <w:spacing w:val="-4"/>
        </w:rPr>
        <w:t xml:space="preserve"> </w:t>
      </w:r>
      <w:r>
        <w:t>International Politics (Cornell University Press, 1997),</w:t>
      </w:r>
      <w:r>
        <w:rPr>
          <w:spacing w:val="-7"/>
        </w:rPr>
        <w:t xml:space="preserve"> </w:t>
      </w:r>
      <w:r>
        <w:t>pp.1-29</w:t>
      </w:r>
    </w:p>
    <w:p w14:paraId="402EE16F" w14:textId="77777777" w:rsidR="00BA78D2" w:rsidRDefault="00CB2CF6">
      <w:pPr>
        <w:pStyle w:val="ListParagraph"/>
        <w:numPr>
          <w:ilvl w:val="0"/>
          <w:numId w:val="14"/>
        </w:numPr>
        <w:tabs>
          <w:tab w:val="left" w:pos="571"/>
        </w:tabs>
        <w:spacing w:before="4" w:line="273" w:lineRule="auto"/>
        <w:ind w:right="743"/>
      </w:pPr>
      <w:r>
        <w:t>Berman, Sheri. 1997. "Civil society and the collapse of the Weimar Republic." World Politics 49 (3):401-429.</w:t>
      </w:r>
    </w:p>
    <w:p w14:paraId="618B43A7" w14:textId="77777777" w:rsidR="00BA78D2" w:rsidRDefault="00BA78D2">
      <w:pPr>
        <w:pStyle w:val="BodyText"/>
        <w:spacing w:before="11"/>
        <w:ind w:left="0"/>
      </w:pPr>
    </w:p>
    <w:p w14:paraId="36AF3FD3" w14:textId="77777777" w:rsidR="00BA78D2" w:rsidRDefault="00CB2CF6">
      <w:pPr>
        <w:pStyle w:val="Heading2"/>
        <w:spacing w:before="1"/>
        <w:rPr>
          <w:rFonts w:ascii="Calibri Light"/>
        </w:rPr>
      </w:pPr>
      <w:r>
        <w:rPr>
          <w:rFonts w:ascii="Calibri Light"/>
        </w:rPr>
        <w:t>D: Development</w:t>
      </w:r>
    </w:p>
    <w:p w14:paraId="7C30598A" w14:textId="77777777" w:rsidR="00BA78D2" w:rsidRDefault="00BA78D2">
      <w:pPr>
        <w:pStyle w:val="BodyText"/>
        <w:spacing w:before="4"/>
        <w:ind w:left="0"/>
        <w:rPr>
          <w:rFonts w:ascii="Calibri Light"/>
        </w:rPr>
      </w:pPr>
    </w:p>
    <w:p w14:paraId="65E805CE" w14:textId="77777777" w:rsidR="00BA78D2" w:rsidRDefault="00CB2CF6">
      <w:pPr>
        <w:pStyle w:val="BodyText"/>
        <w:ind w:left="210"/>
      </w:pPr>
      <w:r>
        <w:rPr>
          <w:color w:val="5A5A5A"/>
        </w:rPr>
        <w:t>Institutions and the Political Economy of Development</w:t>
      </w:r>
    </w:p>
    <w:p w14:paraId="1133A7A6" w14:textId="77777777" w:rsidR="00BA78D2" w:rsidRDefault="00CB2CF6">
      <w:pPr>
        <w:pStyle w:val="ListParagraph"/>
        <w:numPr>
          <w:ilvl w:val="0"/>
          <w:numId w:val="14"/>
        </w:numPr>
        <w:tabs>
          <w:tab w:val="left" w:pos="571"/>
        </w:tabs>
        <w:spacing w:before="164" w:line="273" w:lineRule="auto"/>
        <w:ind w:right="932"/>
      </w:pPr>
      <w:r>
        <w:t>North, Douglas C., Institutions, Institutional Change, and Economic Performance (Cambridge: Cambridge University Press, 1990), pp. 83-104,</w:t>
      </w:r>
      <w:r>
        <w:rPr>
          <w:spacing w:val="-9"/>
        </w:rPr>
        <w:t xml:space="preserve"> </w:t>
      </w:r>
      <w:r>
        <w:t>107-117.</w:t>
      </w:r>
    </w:p>
    <w:p w14:paraId="05B34FCB" w14:textId="77777777" w:rsidR="00BA78D2" w:rsidRDefault="00CB2CF6">
      <w:pPr>
        <w:pStyle w:val="ListParagraph"/>
        <w:numPr>
          <w:ilvl w:val="0"/>
          <w:numId w:val="14"/>
        </w:numPr>
        <w:tabs>
          <w:tab w:val="left" w:pos="571"/>
        </w:tabs>
        <w:spacing w:before="2" w:line="278" w:lineRule="auto"/>
        <w:ind w:right="373"/>
      </w:pPr>
      <w:r>
        <w:t>Gerschenkron, Alexander. 1962. Economic Backwardness in Historical Perspective. Cambridge, MA: Belknap Press. Chapter</w:t>
      </w:r>
      <w:r>
        <w:rPr>
          <w:spacing w:val="-4"/>
        </w:rPr>
        <w:t xml:space="preserve"> </w:t>
      </w:r>
      <w:r>
        <w:t>1.</w:t>
      </w:r>
    </w:p>
    <w:p w14:paraId="4B08D2F9" w14:textId="77777777" w:rsidR="00BA78D2" w:rsidRDefault="00CB2CF6">
      <w:pPr>
        <w:pStyle w:val="ListParagraph"/>
        <w:numPr>
          <w:ilvl w:val="0"/>
          <w:numId w:val="14"/>
        </w:numPr>
        <w:tabs>
          <w:tab w:val="left" w:pos="571"/>
        </w:tabs>
        <w:spacing w:line="276" w:lineRule="auto"/>
        <w:ind w:right="542"/>
      </w:pPr>
      <w:r>
        <w:t>Acemoglu, Daron, Simon Johnson, and James A. Robinson. 2001. "The Colonial Origins of Comparative Development: An Empirical Investigation." American Economic Review 91 (5):1369- 1401.</w:t>
      </w:r>
    </w:p>
    <w:p w14:paraId="2C926516" w14:textId="77777777" w:rsidR="00BA78D2" w:rsidRDefault="00CB2CF6">
      <w:pPr>
        <w:pStyle w:val="ListParagraph"/>
        <w:numPr>
          <w:ilvl w:val="0"/>
          <w:numId w:val="14"/>
        </w:numPr>
        <w:tabs>
          <w:tab w:val="left" w:pos="571"/>
        </w:tabs>
        <w:spacing w:line="276" w:lineRule="auto"/>
        <w:ind w:right="493"/>
      </w:pPr>
      <w:r>
        <w:t>Acemoglu, Daron, Simon Johnson, and James A. Robinson. 2002. "Reversal of Fortune: Geography and Institutions in the Making of the Modern World Income Distribution." Quarterly Journal of Economics 118</w:t>
      </w:r>
      <w:r>
        <w:rPr>
          <w:spacing w:val="-3"/>
        </w:rPr>
        <w:t xml:space="preserve"> </w:t>
      </w:r>
      <w:r>
        <w:t>(4):1231-1294.</w:t>
      </w:r>
    </w:p>
    <w:p w14:paraId="073CD38A" w14:textId="77777777" w:rsidR="00BA78D2" w:rsidRDefault="00CB2CF6">
      <w:pPr>
        <w:pStyle w:val="ListParagraph"/>
        <w:numPr>
          <w:ilvl w:val="0"/>
          <w:numId w:val="14"/>
        </w:numPr>
        <w:tabs>
          <w:tab w:val="left" w:pos="571"/>
        </w:tabs>
        <w:spacing w:line="276" w:lineRule="auto"/>
        <w:ind w:right="939"/>
      </w:pPr>
      <w:r>
        <w:t>Dani Rodrik, Arvind Subramanian, and Francesco Trebbi, “Institutions Rule: The Primacy of Institutions</w:t>
      </w:r>
      <w:r>
        <w:rPr>
          <w:spacing w:val="-5"/>
        </w:rPr>
        <w:t xml:space="preserve"> </w:t>
      </w:r>
      <w:r>
        <w:t>Over</w:t>
      </w:r>
      <w:r>
        <w:rPr>
          <w:spacing w:val="-4"/>
        </w:rPr>
        <w:t xml:space="preserve"> </w:t>
      </w:r>
      <w:r>
        <w:t>Geography</w:t>
      </w:r>
      <w:r>
        <w:rPr>
          <w:spacing w:val="-4"/>
        </w:rPr>
        <w:t xml:space="preserve"> </w:t>
      </w:r>
      <w:r>
        <w:t>and</w:t>
      </w:r>
      <w:r>
        <w:rPr>
          <w:spacing w:val="-5"/>
        </w:rPr>
        <w:t xml:space="preserve"> </w:t>
      </w:r>
      <w:r>
        <w:t>Integration</w:t>
      </w:r>
      <w:r>
        <w:rPr>
          <w:spacing w:val="-4"/>
        </w:rPr>
        <w:t xml:space="preserve"> </w:t>
      </w:r>
      <w:r>
        <w:t>in</w:t>
      </w:r>
      <w:r>
        <w:rPr>
          <w:spacing w:val="-5"/>
        </w:rPr>
        <w:t xml:space="preserve"> </w:t>
      </w:r>
      <w:r>
        <w:t>Economic</w:t>
      </w:r>
      <w:r>
        <w:rPr>
          <w:spacing w:val="-4"/>
        </w:rPr>
        <w:t xml:space="preserve"> </w:t>
      </w:r>
      <w:r>
        <w:t>Development”</w:t>
      </w:r>
      <w:r>
        <w:rPr>
          <w:spacing w:val="-4"/>
        </w:rPr>
        <w:t xml:space="preserve"> </w:t>
      </w:r>
      <w:r>
        <w:t>Journal</w:t>
      </w:r>
      <w:r>
        <w:rPr>
          <w:spacing w:val="-5"/>
        </w:rPr>
        <w:t xml:space="preserve"> </w:t>
      </w:r>
      <w:r>
        <w:t>of</w:t>
      </w:r>
      <w:r>
        <w:rPr>
          <w:spacing w:val="-4"/>
        </w:rPr>
        <w:t xml:space="preserve"> </w:t>
      </w:r>
      <w:r>
        <w:t>Economic Growth 9 (2004), pp.</w:t>
      </w:r>
      <w:r>
        <w:rPr>
          <w:spacing w:val="-5"/>
        </w:rPr>
        <w:t xml:space="preserve"> </w:t>
      </w:r>
      <w:r>
        <w:t>131-158.</w:t>
      </w:r>
    </w:p>
    <w:p w14:paraId="438C00BE" w14:textId="77777777" w:rsidR="00BA78D2" w:rsidRDefault="00BA78D2">
      <w:pPr>
        <w:spacing w:line="276" w:lineRule="auto"/>
        <w:sectPr w:rsidR="00BA78D2">
          <w:pgSz w:w="12240" w:h="15840"/>
          <w:pgMar w:top="1380" w:right="1200" w:bottom="1480" w:left="1240" w:header="0" w:footer="1297" w:gutter="0"/>
          <w:cols w:space="720"/>
        </w:sectPr>
      </w:pPr>
    </w:p>
    <w:p w14:paraId="6D0547EC" w14:textId="77777777" w:rsidR="00BA78D2" w:rsidRDefault="00CB2CF6">
      <w:pPr>
        <w:pStyle w:val="ListParagraph"/>
        <w:numPr>
          <w:ilvl w:val="0"/>
          <w:numId w:val="14"/>
        </w:numPr>
        <w:tabs>
          <w:tab w:val="left" w:pos="571"/>
        </w:tabs>
        <w:spacing w:before="73" w:line="273" w:lineRule="auto"/>
        <w:ind w:right="479"/>
      </w:pPr>
      <w:r>
        <w:lastRenderedPageBreak/>
        <w:t>Bates, Robert. 1981. Markets and States in Tropical Africa. Berkeley: University of California Press. Introduction, Chapters 1,</w:t>
      </w:r>
      <w:r>
        <w:rPr>
          <w:spacing w:val="-4"/>
        </w:rPr>
        <w:t xml:space="preserve"> </w:t>
      </w:r>
      <w:r>
        <w:t>6.</w:t>
      </w:r>
    </w:p>
    <w:p w14:paraId="7EA50CD6" w14:textId="77777777" w:rsidR="00BA78D2" w:rsidRDefault="00BA78D2">
      <w:pPr>
        <w:pStyle w:val="BodyText"/>
        <w:ind w:left="0"/>
        <w:rPr>
          <w:sz w:val="23"/>
        </w:rPr>
      </w:pPr>
    </w:p>
    <w:p w14:paraId="1CEA615C" w14:textId="77777777" w:rsidR="00BA78D2" w:rsidRDefault="00CB2CF6">
      <w:pPr>
        <w:pStyle w:val="BodyText"/>
        <w:ind w:left="210"/>
      </w:pPr>
      <w:r>
        <w:rPr>
          <w:color w:val="5A5A5A"/>
        </w:rPr>
        <w:t>Good Government and Public Goods Provision</w:t>
      </w:r>
    </w:p>
    <w:p w14:paraId="66A5C463" w14:textId="77777777" w:rsidR="00BA78D2" w:rsidRDefault="00CB2CF6">
      <w:pPr>
        <w:pStyle w:val="ListParagraph"/>
        <w:numPr>
          <w:ilvl w:val="0"/>
          <w:numId w:val="14"/>
        </w:numPr>
        <w:tabs>
          <w:tab w:val="left" w:pos="571"/>
        </w:tabs>
        <w:spacing w:before="159" w:line="278" w:lineRule="auto"/>
        <w:ind w:right="752"/>
      </w:pPr>
      <w:r>
        <w:t>Besley, Timothy. 2006. Principled Agents? The Political Economy of Good Government. Oxford: Oxford University Press. Chapter 1, 2 (skip 2.6), 3 (skip 3.4 and 3.5.3-3.5.6),</w:t>
      </w:r>
      <w:r>
        <w:rPr>
          <w:spacing w:val="-23"/>
        </w:rPr>
        <w:t xml:space="preserve"> </w:t>
      </w:r>
      <w:r>
        <w:t>5.</w:t>
      </w:r>
    </w:p>
    <w:p w14:paraId="006BEC20" w14:textId="77777777" w:rsidR="00BA78D2" w:rsidRDefault="00CB2CF6">
      <w:pPr>
        <w:pStyle w:val="ListParagraph"/>
        <w:numPr>
          <w:ilvl w:val="0"/>
          <w:numId w:val="14"/>
        </w:numPr>
        <w:tabs>
          <w:tab w:val="left" w:pos="571"/>
        </w:tabs>
        <w:spacing w:line="273" w:lineRule="auto"/>
        <w:ind w:right="795"/>
      </w:pPr>
      <w:r>
        <w:t>Putnam, Robert D. 1993. Making Democracy Work: Civic Traditions in Modern Italy. Princeton: Princeton University Press. Chapters 1,</w:t>
      </w:r>
      <w:r>
        <w:rPr>
          <w:spacing w:val="-7"/>
        </w:rPr>
        <w:t xml:space="preserve"> </w:t>
      </w:r>
      <w:r>
        <w:t>3-6.</w:t>
      </w:r>
    </w:p>
    <w:p w14:paraId="474E3927" w14:textId="77777777" w:rsidR="00BA78D2" w:rsidRDefault="00CB2CF6">
      <w:pPr>
        <w:pStyle w:val="ListParagraph"/>
        <w:numPr>
          <w:ilvl w:val="0"/>
          <w:numId w:val="14"/>
        </w:numPr>
        <w:tabs>
          <w:tab w:val="left" w:pos="571"/>
        </w:tabs>
        <w:spacing w:before="3" w:line="273" w:lineRule="auto"/>
        <w:ind w:right="792"/>
      </w:pPr>
      <w:r>
        <w:t>Tsai, Lily. “Solidary Groups, Informal Accountability, and Local Goods Provision in Rural China.” American Political Science Review</w:t>
      </w:r>
      <w:r>
        <w:rPr>
          <w:spacing w:val="-5"/>
        </w:rPr>
        <w:t xml:space="preserve"> </w:t>
      </w:r>
      <w:r>
        <w:t>101(2):355-372.</w:t>
      </w:r>
    </w:p>
    <w:p w14:paraId="1EF3697C" w14:textId="77777777" w:rsidR="00BA78D2" w:rsidRDefault="00CB2CF6">
      <w:pPr>
        <w:pStyle w:val="ListParagraph"/>
        <w:numPr>
          <w:ilvl w:val="0"/>
          <w:numId w:val="14"/>
        </w:numPr>
        <w:tabs>
          <w:tab w:val="left" w:pos="571"/>
        </w:tabs>
        <w:spacing w:before="7" w:line="273" w:lineRule="auto"/>
        <w:ind w:right="1236"/>
      </w:pPr>
      <w:r>
        <w:t>Olken, Benjamin A. 2010. "Direct democracy and local public goods: Evidence from a field experiment in Indonesia." American Political Science Review 104</w:t>
      </w:r>
      <w:r>
        <w:rPr>
          <w:spacing w:val="-19"/>
        </w:rPr>
        <w:t xml:space="preserve"> </w:t>
      </w:r>
      <w:r>
        <w:t>(2):243-267.</w:t>
      </w:r>
    </w:p>
    <w:p w14:paraId="7B227097" w14:textId="77777777" w:rsidR="00BA78D2" w:rsidRDefault="00CB2CF6">
      <w:pPr>
        <w:pStyle w:val="ListParagraph"/>
        <w:numPr>
          <w:ilvl w:val="0"/>
          <w:numId w:val="14"/>
        </w:numPr>
        <w:tabs>
          <w:tab w:val="left" w:pos="571"/>
        </w:tabs>
        <w:spacing w:before="2" w:line="278" w:lineRule="auto"/>
        <w:ind w:right="391"/>
      </w:pPr>
      <w:r>
        <w:t>Wantchekon, Leonard. 2003. "Clientelism and voting behavior: Evidence from a field experiment in Benin." World Politics 55</w:t>
      </w:r>
      <w:r>
        <w:rPr>
          <w:spacing w:val="-5"/>
        </w:rPr>
        <w:t xml:space="preserve"> </w:t>
      </w:r>
      <w:r>
        <w:t>(3):399–422.</w:t>
      </w:r>
    </w:p>
    <w:p w14:paraId="73465A0C" w14:textId="77777777" w:rsidR="00BA78D2" w:rsidRDefault="00CB2CF6">
      <w:pPr>
        <w:pStyle w:val="ListParagraph"/>
        <w:numPr>
          <w:ilvl w:val="0"/>
          <w:numId w:val="14"/>
        </w:numPr>
        <w:tabs>
          <w:tab w:val="left" w:pos="571"/>
        </w:tabs>
        <w:spacing w:line="276" w:lineRule="auto"/>
        <w:ind w:right="374"/>
      </w:pPr>
      <w:r>
        <w:t>Torben Iversen and David Soskice, “Electoral Institutions and the Politics of Coalitions: Why Some Democracies Redistribute More Than Others,” American Political Science Review 100:2 (2006):165- 181.</w:t>
      </w:r>
    </w:p>
    <w:p w14:paraId="6CF96EAD" w14:textId="77777777" w:rsidR="00BA78D2" w:rsidRDefault="00BA78D2">
      <w:pPr>
        <w:pStyle w:val="BodyText"/>
        <w:spacing w:before="1"/>
        <w:ind w:left="0"/>
      </w:pPr>
    </w:p>
    <w:p w14:paraId="3817C77A" w14:textId="77777777" w:rsidR="00BA78D2" w:rsidRDefault="00CB2CF6">
      <w:pPr>
        <w:pStyle w:val="Heading2"/>
        <w:rPr>
          <w:rFonts w:ascii="Calibri Light"/>
        </w:rPr>
      </w:pPr>
      <w:r>
        <w:rPr>
          <w:rFonts w:ascii="Calibri Light"/>
        </w:rPr>
        <w:t>E: The Field of Comparative Politics</w:t>
      </w:r>
    </w:p>
    <w:p w14:paraId="034C6B11" w14:textId="77777777" w:rsidR="00BA78D2" w:rsidRDefault="00BA78D2">
      <w:pPr>
        <w:pStyle w:val="BodyText"/>
        <w:spacing w:before="9"/>
        <w:ind w:left="0"/>
        <w:rPr>
          <w:rFonts w:ascii="Calibri Light"/>
        </w:rPr>
      </w:pPr>
    </w:p>
    <w:p w14:paraId="25B41330" w14:textId="77777777" w:rsidR="00BA78D2" w:rsidRDefault="00CB2CF6">
      <w:pPr>
        <w:pStyle w:val="BodyText"/>
        <w:spacing w:before="1"/>
        <w:ind w:left="210"/>
      </w:pPr>
      <w:r>
        <w:rPr>
          <w:color w:val="5A5A5A"/>
        </w:rPr>
        <w:t>Paradigms and methods in comparative politics</w:t>
      </w:r>
    </w:p>
    <w:p w14:paraId="0850F222" w14:textId="77777777" w:rsidR="00BA78D2" w:rsidRDefault="00CB2CF6">
      <w:pPr>
        <w:pStyle w:val="ListParagraph"/>
        <w:numPr>
          <w:ilvl w:val="0"/>
          <w:numId w:val="14"/>
        </w:numPr>
        <w:tabs>
          <w:tab w:val="left" w:pos="571"/>
        </w:tabs>
        <w:spacing w:before="158" w:line="278" w:lineRule="auto"/>
        <w:ind w:right="819"/>
      </w:pPr>
      <w:r>
        <w:t>Thelen, Kathleen. 1999. “Historical institutionalism in comparative politics.” Annual Review of Political Science</w:t>
      </w:r>
      <w:r>
        <w:rPr>
          <w:spacing w:val="-3"/>
        </w:rPr>
        <w:t xml:space="preserve"> </w:t>
      </w:r>
      <w:r>
        <w:t>2:369-404.</w:t>
      </w:r>
    </w:p>
    <w:p w14:paraId="2465B6BA" w14:textId="77777777" w:rsidR="00BA78D2" w:rsidRDefault="00CB2CF6">
      <w:pPr>
        <w:pStyle w:val="ListParagraph"/>
        <w:numPr>
          <w:ilvl w:val="0"/>
          <w:numId w:val="14"/>
        </w:numPr>
        <w:tabs>
          <w:tab w:val="left" w:pos="571"/>
        </w:tabs>
        <w:spacing w:line="273" w:lineRule="auto"/>
        <w:ind w:right="975"/>
      </w:pPr>
      <w:r>
        <w:t>Paul Pierson, Politics in Time (Princeton University Press, 2004), Introduction (pp. 1-10 only), Chapter 1 (pp.</w:t>
      </w:r>
      <w:r>
        <w:rPr>
          <w:spacing w:val="-4"/>
        </w:rPr>
        <w:t xml:space="preserve"> </w:t>
      </w:r>
      <w:r>
        <w:t>17-53).</w:t>
      </w:r>
    </w:p>
    <w:p w14:paraId="6D1FD622" w14:textId="77777777" w:rsidR="00BA78D2" w:rsidRDefault="00CB2CF6">
      <w:pPr>
        <w:pStyle w:val="ListParagraph"/>
        <w:numPr>
          <w:ilvl w:val="0"/>
          <w:numId w:val="14"/>
        </w:numPr>
        <w:tabs>
          <w:tab w:val="left" w:pos="571"/>
        </w:tabs>
        <w:spacing w:before="3" w:line="273" w:lineRule="auto"/>
        <w:ind w:right="978"/>
      </w:pPr>
      <w:r>
        <w:t>Geddes, Barbara. 2003. Paradigms and Sand Castles: Theory Building and Research Design in Comparative Politics. Ann Arbor: University of Michigan Press. Chapters 1 &amp;</w:t>
      </w:r>
      <w:r>
        <w:rPr>
          <w:spacing w:val="-21"/>
        </w:rPr>
        <w:t xml:space="preserve"> </w:t>
      </w:r>
      <w:r>
        <w:t>5.</w:t>
      </w:r>
    </w:p>
    <w:p w14:paraId="7966CB03" w14:textId="77777777" w:rsidR="00BA78D2" w:rsidRDefault="00CB2CF6">
      <w:pPr>
        <w:pStyle w:val="ListParagraph"/>
        <w:numPr>
          <w:ilvl w:val="0"/>
          <w:numId w:val="14"/>
        </w:numPr>
        <w:tabs>
          <w:tab w:val="left" w:pos="571"/>
        </w:tabs>
        <w:spacing w:before="2" w:line="278" w:lineRule="auto"/>
        <w:ind w:right="409"/>
      </w:pPr>
      <w:r>
        <w:t>Wedeen, Lisa. 2002. “Conceptualizing culture: Possibilities for political science.” American Political Science Review 96</w:t>
      </w:r>
      <w:r>
        <w:rPr>
          <w:spacing w:val="-4"/>
        </w:rPr>
        <w:t xml:space="preserve"> </w:t>
      </w:r>
      <w:r>
        <w:t>(4):713-728.</w:t>
      </w:r>
    </w:p>
    <w:p w14:paraId="77872B3F" w14:textId="77777777" w:rsidR="00BA78D2" w:rsidRDefault="00CB2CF6">
      <w:pPr>
        <w:pStyle w:val="ListParagraph"/>
        <w:numPr>
          <w:ilvl w:val="0"/>
          <w:numId w:val="14"/>
        </w:numPr>
        <w:tabs>
          <w:tab w:val="left" w:pos="571"/>
        </w:tabs>
        <w:spacing w:line="273" w:lineRule="auto"/>
        <w:ind w:right="1094"/>
      </w:pPr>
      <w:r>
        <w:t>Evan Lieberman, “Nested Analysis as a Mixed-Method Strategy for Comparative Research,” American Political Science Review (August 2005) 99, 3:</w:t>
      </w:r>
      <w:r>
        <w:rPr>
          <w:spacing w:val="-12"/>
        </w:rPr>
        <w:t xml:space="preserve"> </w:t>
      </w:r>
      <w:r>
        <w:t>435-452</w:t>
      </w:r>
    </w:p>
    <w:p w14:paraId="17930527" w14:textId="77777777" w:rsidR="00BA78D2" w:rsidRDefault="00CB2CF6">
      <w:pPr>
        <w:pStyle w:val="ListParagraph"/>
        <w:numPr>
          <w:ilvl w:val="0"/>
          <w:numId w:val="14"/>
        </w:numPr>
        <w:tabs>
          <w:tab w:val="left" w:pos="571"/>
        </w:tabs>
        <w:spacing w:before="3" w:line="273" w:lineRule="auto"/>
        <w:ind w:right="604"/>
      </w:pPr>
      <w:r>
        <w:t>John Gerring, “The Case Study,” in Carles Boix and Susan C. Stokes, eds. The Oxford Handbook of Comparative Politics (Oxford University Press, 2008), pp.</w:t>
      </w:r>
      <w:r>
        <w:rPr>
          <w:spacing w:val="-11"/>
        </w:rPr>
        <w:t xml:space="preserve"> </w:t>
      </w:r>
      <w:r>
        <w:t>90-122.</w:t>
      </w:r>
    </w:p>
    <w:p w14:paraId="7E3966FB" w14:textId="77777777" w:rsidR="00BA78D2" w:rsidRDefault="00CB2CF6">
      <w:pPr>
        <w:pStyle w:val="ListParagraph"/>
        <w:numPr>
          <w:ilvl w:val="0"/>
          <w:numId w:val="14"/>
        </w:numPr>
        <w:tabs>
          <w:tab w:val="left" w:pos="571"/>
        </w:tabs>
        <w:spacing w:before="3" w:line="278" w:lineRule="auto"/>
        <w:ind w:right="484"/>
      </w:pPr>
      <w:r>
        <w:t>Peter</w:t>
      </w:r>
      <w:r>
        <w:rPr>
          <w:spacing w:val="-4"/>
        </w:rPr>
        <w:t xml:space="preserve"> </w:t>
      </w:r>
      <w:r>
        <w:t>Hall,</w:t>
      </w:r>
      <w:r>
        <w:rPr>
          <w:spacing w:val="-3"/>
        </w:rPr>
        <w:t xml:space="preserve"> </w:t>
      </w:r>
      <w:r>
        <w:t>“Systematic</w:t>
      </w:r>
      <w:r>
        <w:rPr>
          <w:spacing w:val="-4"/>
        </w:rPr>
        <w:t xml:space="preserve"> </w:t>
      </w:r>
      <w:r>
        <w:t>Process</w:t>
      </w:r>
      <w:r>
        <w:rPr>
          <w:spacing w:val="-3"/>
        </w:rPr>
        <w:t xml:space="preserve"> </w:t>
      </w:r>
      <w:r>
        <w:t>Analysis:</w:t>
      </w:r>
      <w:r>
        <w:rPr>
          <w:spacing w:val="-4"/>
        </w:rPr>
        <w:t xml:space="preserve"> </w:t>
      </w:r>
      <w:r>
        <w:t>When</w:t>
      </w:r>
      <w:r>
        <w:rPr>
          <w:spacing w:val="-3"/>
        </w:rPr>
        <w:t xml:space="preserve"> </w:t>
      </w:r>
      <w:r>
        <w:t>and</w:t>
      </w:r>
      <w:r>
        <w:rPr>
          <w:spacing w:val="-3"/>
        </w:rPr>
        <w:t xml:space="preserve"> </w:t>
      </w:r>
      <w:r>
        <w:t>How</w:t>
      </w:r>
      <w:r>
        <w:rPr>
          <w:spacing w:val="-4"/>
        </w:rPr>
        <w:t xml:space="preserve"> </w:t>
      </w:r>
      <w:r>
        <w:t>to</w:t>
      </w:r>
      <w:r>
        <w:rPr>
          <w:spacing w:val="-3"/>
        </w:rPr>
        <w:t xml:space="preserve"> </w:t>
      </w:r>
      <w:r>
        <w:t>Use</w:t>
      </w:r>
      <w:r>
        <w:rPr>
          <w:spacing w:val="-4"/>
        </w:rPr>
        <w:t xml:space="preserve"> </w:t>
      </w:r>
      <w:r>
        <w:t>it,”</w:t>
      </w:r>
      <w:r>
        <w:rPr>
          <w:spacing w:val="-3"/>
        </w:rPr>
        <w:t xml:space="preserve"> </w:t>
      </w:r>
      <w:r>
        <w:t>European</w:t>
      </w:r>
      <w:r>
        <w:rPr>
          <w:spacing w:val="-3"/>
        </w:rPr>
        <w:t xml:space="preserve"> </w:t>
      </w:r>
      <w:r>
        <w:t>Political</w:t>
      </w:r>
      <w:r>
        <w:rPr>
          <w:spacing w:val="-4"/>
        </w:rPr>
        <w:t xml:space="preserve"> </w:t>
      </w:r>
      <w:r>
        <w:t>Science</w:t>
      </w:r>
      <w:r>
        <w:rPr>
          <w:spacing w:val="-3"/>
        </w:rPr>
        <w:t xml:space="preserve"> </w:t>
      </w:r>
      <w:r>
        <w:t>7,</w:t>
      </w:r>
      <w:r>
        <w:rPr>
          <w:spacing w:val="-4"/>
        </w:rPr>
        <w:t xml:space="preserve"> </w:t>
      </w:r>
      <w:r>
        <w:t>3 (August 2008):</w:t>
      </w:r>
      <w:r>
        <w:rPr>
          <w:spacing w:val="-3"/>
        </w:rPr>
        <w:t xml:space="preserve"> </w:t>
      </w:r>
      <w:r>
        <w:t>304-317.</w:t>
      </w:r>
    </w:p>
    <w:p w14:paraId="7B30A5C3" w14:textId="77777777" w:rsidR="00BA78D2" w:rsidRDefault="00CB2CF6">
      <w:pPr>
        <w:pStyle w:val="ListParagraph"/>
        <w:numPr>
          <w:ilvl w:val="0"/>
          <w:numId w:val="14"/>
        </w:numPr>
        <w:tabs>
          <w:tab w:val="left" w:pos="571"/>
        </w:tabs>
        <w:spacing w:line="273" w:lineRule="auto"/>
        <w:ind w:right="314"/>
      </w:pPr>
      <w:r>
        <w:t>Giovanni Sartori “Concept Misformation in Comparative Politics,” American Political Science Review (December 1970):</w:t>
      </w:r>
      <w:r>
        <w:rPr>
          <w:spacing w:val="-3"/>
        </w:rPr>
        <w:t xml:space="preserve"> </w:t>
      </w:r>
      <w:r>
        <w:t>1033-1053</w:t>
      </w:r>
    </w:p>
    <w:p w14:paraId="14543057" w14:textId="77777777" w:rsidR="00BA78D2" w:rsidRDefault="00CB2CF6">
      <w:pPr>
        <w:pStyle w:val="ListParagraph"/>
        <w:numPr>
          <w:ilvl w:val="0"/>
          <w:numId w:val="14"/>
        </w:numPr>
        <w:tabs>
          <w:tab w:val="left" w:pos="571"/>
        </w:tabs>
        <w:spacing w:before="3" w:line="273" w:lineRule="auto"/>
        <w:ind w:right="676"/>
      </w:pPr>
      <w:r>
        <w:t>David Collier and Robert Adcock, “Measurement Validity: A Shared Standard for Qualitative and Quantitative</w:t>
      </w:r>
      <w:r>
        <w:rPr>
          <w:spacing w:val="-5"/>
        </w:rPr>
        <w:t xml:space="preserve"> </w:t>
      </w:r>
      <w:r>
        <w:t>Research,”</w:t>
      </w:r>
      <w:r>
        <w:rPr>
          <w:spacing w:val="-4"/>
        </w:rPr>
        <w:t xml:space="preserve"> </w:t>
      </w:r>
      <w:r>
        <w:t>American</w:t>
      </w:r>
      <w:r>
        <w:rPr>
          <w:spacing w:val="-5"/>
        </w:rPr>
        <w:t xml:space="preserve"> </w:t>
      </w:r>
      <w:r>
        <w:t>Political</w:t>
      </w:r>
      <w:r>
        <w:rPr>
          <w:spacing w:val="-4"/>
        </w:rPr>
        <w:t xml:space="preserve"> </w:t>
      </w:r>
      <w:r>
        <w:t>Science</w:t>
      </w:r>
      <w:r>
        <w:rPr>
          <w:spacing w:val="-5"/>
        </w:rPr>
        <w:t xml:space="preserve"> </w:t>
      </w:r>
      <w:r>
        <w:t>Review</w:t>
      </w:r>
      <w:r>
        <w:rPr>
          <w:spacing w:val="-4"/>
        </w:rPr>
        <w:t xml:space="preserve"> </w:t>
      </w:r>
      <w:r>
        <w:t>95</w:t>
      </w:r>
      <w:r>
        <w:rPr>
          <w:spacing w:val="-5"/>
        </w:rPr>
        <w:t xml:space="preserve"> </w:t>
      </w:r>
      <w:r>
        <w:t>(3)</w:t>
      </w:r>
      <w:r>
        <w:rPr>
          <w:spacing w:val="-4"/>
        </w:rPr>
        <w:t xml:space="preserve"> </w:t>
      </w:r>
      <w:r>
        <w:t>September</w:t>
      </w:r>
      <w:r>
        <w:rPr>
          <w:spacing w:val="-5"/>
        </w:rPr>
        <w:t xml:space="preserve"> </w:t>
      </w:r>
      <w:r>
        <w:t>2001:</w:t>
      </w:r>
      <w:r>
        <w:rPr>
          <w:spacing w:val="-4"/>
        </w:rPr>
        <w:t xml:space="preserve"> </w:t>
      </w:r>
      <w:r>
        <w:t>pp.</w:t>
      </w:r>
      <w:r>
        <w:rPr>
          <w:spacing w:val="-5"/>
        </w:rPr>
        <w:t xml:space="preserve"> </w:t>
      </w:r>
      <w:r>
        <w:t>529-546.</w:t>
      </w:r>
    </w:p>
    <w:p w14:paraId="7CCF2EE0" w14:textId="77777777" w:rsidR="00BA78D2" w:rsidRDefault="00CB2CF6">
      <w:pPr>
        <w:pStyle w:val="BodyText"/>
        <w:spacing w:before="28"/>
        <w:ind w:left="397"/>
        <w:rPr>
          <w:rFonts w:ascii="Courier New" w:hAnsi="Courier New"/>
        </w:rPr>
      </w:pPr>
      <w:r>
        <w:rPr>
          <w:rFonts w:ascii="Courier New" w:hAnsi="Courier New"/>
        </w:rPr>
        <w:t>—</w:t>
      </w:r>
    </w:p>
    <w:p w14:paraId="33464D33" w14:textId="77777777" w:rsidR="00BA78D2" w:rsidRDefault="00BA78D2">
      <w:pPr>
        <w:rPr>
          <w:rFonts w:ascii="Courier New" w:hAnsi="Courier New"/>
        </w:rPr>
        <w:sectPr w:rsidR="00BA78D2">
          <w:pgSz w:w="12240" w:h="15840"/>
          <w:pgMar w:top="1380" w:right="1200" w:bottom="1480" w:left="1240" w:header="0" w:footer="1297" w:gutter="0"/>
          <w:cols w:space="720"/>
        </w:sectPr>
      </w:pPr>
    </w:p>
    <w:p w14:paraId="2B0C60E4" w14:textId="77777777" w:rsidR="00BA78D2" w:rsidRDefault="00BA78D2">
      <w:pPr>
        <w:pStyle w:val="BodyText"/>
        <w:spacing w:before="7"/>
        <w:ind w:left="0"/>
        <w:rPr>
          <w:rFonts w:ascii="Courier New"/>
          <w:sz w:val="10"/>
        </w:rPr>
      </w:pPr>
    </w:p>
    <w:p w14:paraId="14EDC99F" w14:textId="77777777" w:rsidR="00BA78D2" w:rsidRDefault="00CB2CF6">
      <w:pPr>
        <w:pStyle w:val="Heading1"/>
        <w:spacing w:before="103"/>
      </w:pPr>
      <w:r>
        <w:rPr>
          <w:w w:val="105"/>
        </w:rPr>
        <w:t>INTERNATIONAL RELATIONS</w:t>
      </w:r>
    </w:p>
    <w:p w14:paraId="015C947C" w14:textId="77777777" w:rsidR="00BA78D2" w:rsidRDefault="00BA78D2">
      <w:pPr>
        <w:pStyle w:val="BodyText"/>
        <w:spacing w:before="4"/>
        <w:ind w:left="0"/>
        <w:rPr>
          <w:rFonts w:ascii="Calibri Light"/>
          <w:sz w:val="25"/>
        </w:rPr>
      </w:pPr>
    </w:p>
    <w:p w14:paraId="57B9039B" w14:textId="77777777" w:rsidR="00BA78D2" w:rsidRDefault="00CB2CF6">
      <w:pPr>
        <w:pStyle w:val="Heading3"/>
      </w:pPr>
      <w:r>
        <w:rPr>
          <w:w w:val="105"/>
        </w:rPr>
        <w:t>General IR Theory</w:t>
      </w:r>
    </w:p>
    <w:p w14:paraId="6FCC31BD" w14:textId="77777777" w:rsidR="00BA78D2" w:rsidRDefault="00BA78D2">
      <w:pPr>
        <w:pStyle w:val="BodyText"/>
        <w:spacing w:before="5"/>
        <w:ind w:left="0"/>
        <w:rPr>
          <w:rFonts w:ascii="Calibri Light"/>
          <w:sz w:val="24"/>
        </w:rPr>
      </w:pPr>
    </w:p>
    <w:p w14:paraId="079D2290" w14:textId="77777777" w:rsidR="00BA78D2" w:rsidRDefault="00CB2CF6">
      <w:pPr>
        <w:pStyle w:val="ListParagraph"/>
        <w:numPr>
          <w:ilvl w:val="0"/>
          <w:numId w:val="13"/>
        </w:numPr>
        <w:tabs>
          <w:tab w:val="left" w:pos="571"/>
        </w:tabs>
        <w:spacing w:before="1"/>
        <w:ind w:hanging="361"/>
      </w:pPr>
      <w:r>
        <w:t xml:space="preserve">Robert Axelrod, </w:t>
      </w:r>
      <w:r>
        <w:rPr>
          <w:i/>
        </w:rPr>
        <w:t xml:space="preserve">The Evolution of Cooperation </w:t>
      </w:r>
      <w:r>
        <w:t>(New York: Basic Books, 1984), pp. 3-105,</w:t>
      </w:r>
      <w:r>
        <w:rPr>
          <w:spacing w:val="-31"/>
        </w:rPr>
        <w:t xml:space="preserve"> </w:t>
      </w:r>
      <w:r>
        <w:t>145-91.</w:t>
      </w:r>
    </w:p>
    <w:p w14:paraId="3243AE61" w14:textId="77777777" w:rsidR="00BA78D2" w:rsidRDefault="00CB2CF6">
      <w:pPr>
        <w:pStyle w:val="ListParagraph"/>
        <w:numPr>
          <w:ilvl w:val="0"/>
          <w:numId w:val="13"/>
        </w:numPr>
        <w:tabs>
          <w:tab w:val="left" w:pos="571"/>
        </w:tabs>
        <w:spacing w:before="2" w:line="237" w:lineRule="auto"/>
        <w:ind w:right="1124"/>
      </w:pPr>
      <w:r>
        <w:t xml:space="preserve">Hedley Bull, </w:t>
      </w:r>
      <w:r>
        <w:rPr>
          <w:i/>
        </w:rPr>
        <w:t xml:space="preserve">The Anarchical Society: A Study of Order in World Politics </w:t>
      </w:r>
      <w:r>
        <w:t>(New York: Columbia University Press, 1977). [3</w:t>
      </w:r>
      <w:r>
        <w:rPr>
          <w:position w:val="8"/>
          <w:sz w:val="14"/>
        </w:rPr>
        <w:t xml:space="preserve">rd </w:t>
      </w:r>
      <w:r>
        <w:t>edition</w:t>
      </w:r>
      <w:r>
        <w:rPr>
          <w:spacing w:val="-20"/>
        </w:rPr>
        <w:t xml:space="preserve"> </w:t>
      </w:r>
      <w:r>
        <w:t>2002).</w:t>
      </w:r>
    </w:p>
    <w:p w14:paraId="69857E53" w14:textId="77777777" w:rsidR="00BA78D2" w:rsidRDefault="00CB2CF6">
      <w:pPr>
        <w:pStyle w:val="ListParagraph"/>
        <w:numPr>
          <w:ilvl w:val="0"/>
          <w:numId w:val="13"/>
        </w:numPr>
        <w:tabs>
          <w:tab w:val="left" w:pos="571"/>
        </w:tabs>
        <w:ind w:right="596"/>
      </w:pPr>
      <w:r>
        <w:t>Barry</w:t>
      </w:r>
      <w:r>
        <w:rPr>
          <w:spacing w:val="-5"/>
        </w:rPr>
        <w:t xml:space="preserve"> </w:t>
      </w:r>
      <w:r>
        <w:t>Buzan,</w:t>
      </w:r>
      <w:r>
        <w:rPr>
          <w:spacing w:val="-5"/>
        </w:rPr>
        <w:t xml:space="preserve"> </w:t>
      </w:r>
      <w:r>
        <w:t>“From</w:t>
      </w:r>
      <w:r>
        <w:rPr>
          <w:spacing w:val="-4"/>
        </w:rPr>
        <w:t xml:space="preserve"> </w:t>
      </w:r>
      <w:r>
        <w:t>International</w:t>
      </w:r>
      <w:r>
        <w:rPr>
          <w:spacing w:val="-5"/>
        </w:rPr>
        <w:t xml:space="preserve"> </w:t>
      </w:r>
      <w:r>
        <w:t>System</w:t>
      </w:r>
      <w:r>
        <w:rPr>
          <w:spacing w:val="-4"/>
        </w:rPr>
        <w:t xml:space="preserve"> </w:t>
      </w:r>
      <w:r>
        <w:t>to</w:t>
      </w:r>
      <w:r>
        <w:rPr>
          <w:spacing w:val="-5"/>
        </w:rPr>
        <w:t xml:space="preserve"> </w:t>
      </w:r>
      <w:r>
        <w:t>International</w:t>
      </w:r>
      <w:r>
        <w:rPr>
          <w:spacing w:val="-4"/>
        </w:rPr>
        <w:t xml:space="preserve"> </w:t>
      </w:r>
      <w:r>
        <w:t>Society:</w:t>
      </w:r>
      <w:r>
        <w:rPr>
          <w:spacing w:val="-5"/>
        </w:rPr>
        <w:t xml:space="preserve"> </w:t>
      </w:r>
      <w:r>
        <w:t>Structural</w:t>
      </w:r>
      <w:r>
        <w:rPr>
          <w:spacing w:val="-4"/>
        </w:rPr>
        <w:t xml:space="preserve"> </w:t>
      </w:r>
      <w:r>
        <w:t>Realism</w:t>
      </w:r>
      <w:r>
        <w:rPr>
          <w:spacing w:val="-5"/>
        </w:rPr>
        <w:t xml:space="preserve"> </w:t>
      </w:r>
      <w:r>
        <w:t>and</w:t>
      </w:r>
      <w:r>
        <w:rPr>
          <w:spacing w:val="-4"/>
        </w:rPr>
        <w:t xml:space="preserve"> </w:t>
      </w:r>
      <w:r>
        <w:t xml:space="preserve">Regime Theory Meet the English School,” </w:t>
      </w:r>
      <w:r>
        <w:rPr>
          <w:i/>
        </w:rPr>
        <w:t>International Organization</w:t>
      </w:r>
      <w:r>
        <w:t>, 47(3), 1993, pp.</w:t>
      </w:r>
      <w:r>
        <w:rPr>
          <w:spacing w:val="-20"/>
        </w:rPr>
        <w:t xml:space="preserve"> </w:t>
      </w:r>
      <w:r>
        <w:t>327-52</w:t>
      </w:r>
    </w:p>
    <w:p w14:paraId="414C341B" w14:textId="77777777" w:rsidR="00BA78D2" w:rsidRDefault="00CB2CF6">
      <w:pPr>
        <w:pStyle w:val="ListParagraph"/>
        <w:numPr>
          <w:ilvl w:val="0"/>
          <w:numId w:val="13"/>
        </w:numPr>
        <w:tabs>
          <w:tab w:val="left" w:pos="571"/>
        </w:tabs>
        <w:ind w:right="668"/>
      </w:pPr>
      <w:r>
        <w:t xml:space="preserve">Jeff Checkel, “The Constructivist Turn in International Relations Theory,” </w:t>
      </w:r>
      <w:r>
        <w:rPr>
          <w:i/>
        </w:rPr>
        <w:t xml:space="preserve">World Politics </w:t>
      </w:r>
      <w:r>
        <w:t>50, no. 2 (January 1998), pp.</w:t>
      </w:r>
      <w:r>
        <w:rPr>
          <w:spacing w:val="-4"/>
        </w:rPr>
        <w:t xml:space="preserve"> </w:t>
      </w:r>
      <w:r>
        <w:t>324-48.</w:t>
      </w:r>
    </w:p>
    <w:p w14:paraId="2377D69D" w14:textId="77777777" w:rsidR="00BA78D2" w:rsidRDefault="00CB2CF6">
      <w:pPr>
        <w:pStyle w:val="ListParagraph"/>
        <w:numPr>
          <w:ilvl w:val="0"/>
          <w:numId w:val="13"/>
        </w:numPr>
        <w:tabs>
          <w:tab w:val="left" w:pos="571"/>
        </w:tabs>
        <w:spacing w:before="1"/>
        <w:ind w:hanging="361"/>
      </w:pPr>
      <w:r>
        <w:t>Robert Cox, “Social Forces, States and World Orders: Beyond International Relations</w:t>
      </w:r>
      <w:r>
        <w:rPr>
          <w:spacing w:val="-25"/>
        </w:rPr>
        <w:t xml:space="preserve"> </w:t>
      </w:r>
      <w:r>
        <w:t>Theory.”</w:t>
      </w:r>
    </w:p>
    <w:p w14:paraId="4771009A" w14:textId="77777777" w:rsidR="00BA78D2" w:rsidRDefault="00CB2CF6">
      <w:pPr>
        <w:ind w:left="570"/>
      </w:pPr>
      <w:r>
        <w:rPr>
          <w:i/>
        </w:rPr>
        <w:t xml:space="preserve">Millennium: Journal of International Studies </w:t>
      </w:r>
      <w:r>
        <w:t>10(2), 1986: 126-155</w:t>
      </w:r>
    </w:p>
    <w:p w14:paraId="5530FD4B" w14:textId="77777777" w:rsidR="00BA78D2" w:rsidRDefault="00CB2CF6">
      <w:pPr>
        <w:pStyle w:val="ListParagraph"/>
        <w:numPr>
          <w:ilvl w:val="0"/>
          <w:numId w:val="13"/>
        </w:numPr>
        <w:tabs>
          <w:tab w:val="left" w:pos="571"/>
        </w:tabs>
        <w:ind w:hanging="361"/>
        <w:rPr>
          <w:i/>
        </w:rPr>
      </w:pPr>
      <w:r>
        <w:t xml:space="preserve">Cynthia Enloe, </w:t>
      </w:r>
      <w:r>
        <w:rPr>
          <w:i/>
        </w:rPr>
        <w:t>Bananas, Beaches and Bases: Making Feminist Sense of International</w:t>
      </w:r>
      <w:r>
        <w:rPr>
          <w:i/>
          <w:spacing w:val="-24"/>
        </w:rPr>
        <w:t xml:space="preserve"> </w:t>
      </w:r>
      <w:r>
        <w:rPr>
          <w:i/>
        </w:rPr>
        <w:t>Politics</w:t>
      </w:r>
    </w:p>
    <w:p w14:paraId="53720EEC" w14:textId="77777777" w:rsidR="00BA78D2" w:rsidRDefault="00CB2CF6">
      <w:pPr>
        <w:pStyle w:val="BodyText"/>
        <w:spacing w:before="1"/>
      </w:pPr>
      <w:r>
        <w:t>(Berkeley: University of California Press, 2000), pp. 19-41,124-201.</w:t>
      </w:r>
    </w:p>
    <w:p w14:paraId="59B3440E" w14:textId="77777777" w:rsidR="00BA78D2" w:rsidRDefault="00CB2CF6">
      <w:pPr>
        <w:pStyle w:val="ListParagraph"/>
        <w:numPr>
          <w:ilvl w:val="0"/>
          <w:numId w:val="13"/>
        </w:numPr>
        <w:tabs>
          <w:tab w:val="left" w:pos="571"/>
        </w:tabs>
        <w:ind w:hanging="361"/>
      </w:pPr>
      <w:r>
        <w:t>Martha Finnemore and Kathryn Sikkink, "International Norm Dynamics and Political</w:t>
      </w:r>
      <w:r>
        <w:rPr>
          <w:spacing w:val="-23"/>
        </w:rPr>
        <w:t xml:space="preserve"> </w:t>
      </w:r>
      <w:r>
        <w:t>Change,"</w:t>
      </w:r>
    </w:p>
    <w:p w14:paraId="4D46C280" w14:textId="77777777" w:rsidR="00BA78D2" w:rsidRDefault="00CB2CF6">
      <w:pPr>
        <w:ind w:left="570"/>
      </w:pPr>
      <w:r>
        <w:rPr>
          <w:i/>
        </w:rPr>
        <w:t xml:space="preserve">International Organization </w:t>
      </w:r>
      <w:r>
        <w:t>52, no. 4 (1998), pp. 887-917.</w:t>
      </w:r>
    </w:p>
    <w:p w14:paraId="2EA0742E" w14:textId="77777777" w:rsidR="00BA78D2" w:rsidRDefault="00CB2CF6">
      <w:pPr>
        <w:pStyle w:val="ListParagraph"/>
        <w:numPr>
          <w:ilvl w:val="0"/>
          <w:numId w:val="13"/>
        </w:numPr>
        <w:tabs>
          <w:tab w:val="left" w:pos="571"/>
        </w:tabs>
        <w:spacing w:before="5" w:line="235" w:lineRule="auto"/>
        <w:ind w:right="748"/>
      </w:pPr>
      <w:r>
        <w:t xml:space="preserve">John Ikenberry, </w:t>
      </w:r>
      <w:r>
        <w:rPr>
          <w:i/>
        </w:rPr>
        <w:t xml:space="preserve">After Victory: Institutions, Strategic Restraint, and the Rebuilding of Order after Major Wars </w:t>
      </w:r>
      <w:r>
        <w:t>(Princeton: Princeton University Press, 2001), pp. 3-20,</w:t>
      </w:r>
      <w:r>
        <w:rPr>
          <w:spacing w:val="-16"/>
        </w:rPr>
        <w:t xml:space="preserve"> </w:t>
      </w:r>
      <w:r>
        <w:t>215-73.</w:t>
      </w:r>
    </w:p>
    <w:p w14:paraId="5C95CDB8" w14:textId="77777777" w:rsidR="00BA78D2" w:rsidRDefault="00CB2CF6">
      <w:pPr>
        <w:pStyle w:val="ListParagraph"/>
        <w:numPr>
          <w:ilvl w:val="0"/>
          <w:numId w:val="13"/>
        </w:numPr>
        <w:tabs>
          <w:tab w:val="left" w:pos="571"/>
        </w:tabs>
        <w:spacing w:before="2"/>
        <w:ind w:hanging="361"/>
      </w:pPr>
      <w:r>
        <w:t>Peter Gourevitch “The Second Image Reversed: the International Sources of Domestic</w:t>
      </w:r>
      <w:r>
        <w:rPr>
          <w:spacing w:val="-28"/>
        </w:rPr>
        <w:t xml:space="preserve"> </w:t>
      </w:r>
      <w:r>
        <w:t>Politics”</w:t>
      </w:r>
    </w:p>
    <w:p w14:paraId="7A01F0D8" w14:textId="77777777" w:rsidR="00BA78D2" w:rsidRDefault="00CB2CF6">
      <w:pPr>
        <w:ind w:left="570"/>
      </w:pPr>
      <w:r>
        <w:rPr>
          <w:i/>
        </w:rPr>
        <w:t xml:space="preserve">International Organization </w:t>
      </w:r>
      <w:r>
        <w:t>32 (1978).</w:t>
      </w:r>
    </w:p>
    <w:p w14:paraId="378188FA" w14:textId="77777777" w:rsidR="00BA78D2" w:rsidRDefault="00CB2CF6">
      <w:pPr>
        <w:pStyle w:val="ListParagraph"/>
        <w:numPr>
          <w:ilvl w:val="0"/>
          <w:numId w:val="13"/>
        </w:numPr>
        <w:tabs>
          <w:tab w:val="left" w:pos="571"/>
        </w:tabs>
        <w:ind w:hanging="361"/>
      </w:pPr>
      <w:r>
        <w:t xml:space="preserve">Robert Jervis. “Cooperation Under the Security Dilemma,” </w:t>
      </w:r>
      <w:r>
        <w:rPr>
          <w:i/>
        </w:rPr>
        <w:t>World Politics</w:t>
      </w:r>
      <w:r>
        <w:rPr>
          <w:i/>
          <w:spacing w:val="-17"/>
        </w:rPr>
        <w:t xml:space="preserve"> </w:t>
      </w:r>
      <w:r>
        <w:t>(1978).</w:t>
      </w:r>
    </w:p>
    <w:p w14:paraId="7F70B80E" w14:textId="77777777" w:rsidR="00BA78D2" w:rsidRDefault="00CB2CF6">
      <w:pPr>
        <w:pStyle w:val="ListParagraph"/>
        <w:numPr>
          <w:ilvl w:val="0"/>
          <w:numId w:val="13"/>
        </w:numPr>
        <w:tabs>
          <w:tab w:val="left" w:pos="571"/>
        </w:tabs>
        <w:spacing w:before="1"/>
        <w:ind w:right="244"/>
      </w:pPr>
      <w:r>
        <w:t xml:space="preserve">Robert Keohane, “Neoliberal Institutionalism: A Perspective on World Politics,” </w:t>
      </w:r>
      <w:r>
        <w:rPr>
          <w:i/>
        </w:rPr>
        <w:t xml:space="preserve">International Institutions and State Power: Essays in International Relations Theory </w:t>
      </w:r>
      <w:r>
        <w:t>(Boulder: Westview, 1989), pp. 1-20.</w:t>
      </w:r>
    </w:p>
    <w:p w14:paraId="2251FE1A" w14:textId="77777777" w:rsidR="00BA78D2" w:rsidRDefault="00CB2CF6">
      <w:pPr>
        <w:pStyle w:val="ListParagraph"/>
        <w:numPr>
          <w:ilvl w:val="0"/>
          <w:numId w:val="13"/>
        </w:numPr>
        <w:tabs>
          <w:tab w:val="left" w:pos="571"/>
        </w:tabs>
        <w:ind w:right="564"/>
      </w:pPr>
      <w:r>
        <w:t xml:space="preserve">Stephen Krasner, </w:t>
      </w:r>
      <w:r>
        <w:rPr>
          <w:i/>
        </w:rPr>
        <w:t xml:space="preserve">Sovereignty: Organized Hypocrisy </w:t>
      </w:r>
      <w:r>
        <w:t>(Princeton: Princeton University Press: 1999), chapters.</w:t>
      </w:r>
      <w:r>
        <w:rPr>
          <w:spacing w:val="-2"/>
        </w:rPr>
        <w:t xml:space="preserve"> </w:t>
      </w:r>
      <w:r>
        <w:t>1-3.</w:t>
      </w:r>
    </w:p>
    <w:p w14:paraId="3E8DFF97" w14:textId="77777777" w:rsidR="00BA78D2" w:rsidRDefault="00CB2CF6">
      <w:pPr>
        <w:pStyle w:val="ListParagraph"/>
        <w:numPr>
          <w:ilvl w:val="0"/>
          <w:numId w:val="13"/>
        </w:numPr>
        <w:tabs>
          <w:tab w:val="left" w:pos="571"/>
        </w:tabs>
        <w:spacing w:before="1"/>
        <w:ind w:hanging="361"/>
      </w:pPr>
      <w:r>
        <w:t xml:space="preserve">Morgenthau, Hans. 1948. </w:t>
      </w:r>
      <w:r>
        <w:rPr>
          <w:i/>
        </w:rPr>
        <w:t>Politics Among Nations</w:t>
      </w:r>
      <w:r>
        <w:t>: The Struggle for Power and</w:t>
      </w:r>
      <w:r>
        <w:rPr>
          <w:spacing w:val="-19"/>
        </w:rPr>
        <w:t xml:space="preserve"> </w:t>
      </w:r>
      <w:r>
        <w:t>Peace.</w:t>
      </w:r>
    </w:p>
    <w:p w14:paraId="68931D05" w14:textId="77777777" w:rsidR="00BA78D2" w:rsidRDefault="00CB2CF6">
      <w:pPr>
        <w:pStyle w:val="ListParagraph"/>
        <w:numPr>
          <w:ilvl w:val="0"/>
          <w:numId w:val="13"/>
        </w:numPr>
        <w:tabs>
          <w:tab w:val="left" w:pos="571"/>
        </w:tabs>
        <w:ind w:right="1030"/>
      </w:pPr>
      <w:r>
        <w:t xml:space="preserve">Kenneth Oye, ed., </w:t>
      </w:r>
      <w:r>
        <w:rPr>
          <w:i/>
        </w:rPr>
        <w:t xml:space="preserve">Cooperation under Anarchy </w:t>
      </w:r>
      <w:r>
        <w:t>(Princeton: Princeton University Press, 1986), chapters</w:t>
      </w:r>
      <w:r>
        <w:rPr>
          <w:spacing w:val="-2"/>
        </w:rPr>
        <w:t xml:space="preserve"> </w:t>
      </w:r>
      <w:r>
        <w:t>1,9.</w:t>
      </w:r>
    </w:p>
    <w:p w14:paraId="6ECD287F" w14:textId="77777777" w:rsidR="00BA78D2" w:rsidRDefault="00CB2CF6">
      <w:pPr>
        <w:pStyle w:val="ListParagraph"/>
        <w:numPr>
          <w:ilvl w:val="0"/>
          <w:numId w:val="13"/>
        </w:numPr>
        <w:tabs>
          <w:tab w:val="left" w:pos="571"/>
        </w:tabs>
        <w:spacing w:before="1"/>
        <w:ind w:hanging="361"/>
        <w:rPr>
          <w:i/>
        </w:rPr>
      </w:pPr>
      <w:r>
        <w:t xml:space="preserve">Thomas Risse, "'Let's Argue!': Communicative Action in World Politics," </w:t>
      </w:r>
      <w:r>
        <w:rPr>
          <w:i/>
        </w:rPr>
        <w:t>International</w:t>
      </w:r>
      <w:r>
        <w:rPr>
          <w:i/>
          <w:spacing w:val="-31"/>
        </w:rPr>
        <w:t xml:space="preserve"> </w:t>
      </w:r>
      <w:r>
        <w:rPr>
          <w:i/>
        </w:rPr>
        <w:t>Organization</w:t>
      </w:r>
    </w:p>
    <w:p w14:paraId="4F978E9D" w14:textId="77777777" w:rsidR="00BA78D2" w:rsidRDefault="00CB2CF6">
      <w:pPr>
        <w:pStyle w:val="BodyText"/>
      </w:pPr>
      <w:r>
        <w:t>54, no.1 (2000), pp. 1-40.</w:t>
      </w:r>
    </w:p>
    <w:p w14:paraId="04470E41" w14:textId="77777777" w:rsidR="00BA78D2" w:rsidRDefault="00CB2CF6">
      <w:pPr>
        <w:pStyle w:val="ListParagraph"/>
        <w:numPr>
          <w:ilvl w:val="0"/>
          <w:numId w:val="13"/>
        </w:numPr>
        <w:tabs>
          <w:tab w:val="left" w:pos="571"/>
        </w:tabs>
        <w:ind w:right="334"/>
      </w:pPr>
      <w:r>
        <w:t xml:space="preserve">John Gerard Ruggie, </w:t>
      </w:r>
      <w:r>
        <w:rPr>
          <w:i/>
        </w:rPr>
        <w:t xml:space="preserve">Constructing the World Polity: Essays on International Institutionalization </w:t>
      </w:r>
      <w:r>
        <w:t>(New York: Routledge, 1998), chapters 1-5,</w:t>
      </w:r>
      <w:r>
        <w:rPr>
          <w:spacing w:val="-6"/>
        </w:rPr>
        <w:t xml:space="preserve"> </w:t>
      </w:r>
      <w:r>
        <w:t>7.</w:t>
      </w:r>
    </w:p>
    <w:p w14:paraId="34FA98B3" w14:textId="77777777" w:rsidR="00BA78D2" w:rsidRDefault="00CB2CF6">
      <w:pPr>
        <w:pStyle w:val="ListParagraph"/>
        <w:numPr>
          <w:ilvl w:val="0"/>
          <w:numId w:val="13"/>
        </w:numPr>
        <w:tabs>
          <w:tab w:val="left" w:pos="571"/>
        </w:tabs>
        <w:ind w:right="334"/>
      </w:pPr>
      <w:r>
        <w:t xml:space="preserve">J. Ann Tickner, “Seeing IR Differently: Notes from the Third World,” </w:t>
      </w:r>
      <w:r>
        <w:rPr>
          <w:i/>
        </w:rPr>
        <w:t xml:space="preserve">Millennium </w:t>
      </w:r>
      <w:r>
        <w:t>32, no. 2 (2003), pp. 295-326.</w:t>
      </w:r>
    </w:p>
    <w:p w14:paraId="0CC0D0A4" w14:textId="77777777" w:rsidR="00BA78D2" w:rsidRDefault="00CB2CF6">
      <w:pPr>
        <w:pStyle w:val="ListParagraph"/>
        <w:numPr>
          <w:ilvl w:val="0"/>
          <w:numId w:val="13"/>
        </w:numPr>
        <w:tabs>
          <w:tab w:val="left" w:pos="571"/>
        </w:tabs>
        <w:spacing w:before="1"/>
        <w:ind w:right="358"/>
      </w:pPr>
      <w:r>
        <w:t xml:space="preserve">Stephen Walt, “Alliance Formation and the Balance of World Power,” </w:t>
      </w:r>
      <w:r>
        <w:rPr>
          <w:i/>
        </w:rPr>
        <w:t xml:space="preserve">International Security </w:t>
      </w:r>
      <w:r>
        <w:t>9, no. 4 (1995).</w:t>
      </w:r>
    </w:p>
    <w:p w14:paraId="5C10CD3D" w14:textId="77777777" w:rsidR="00BA78D2" w:rsidRDefault="00CB2CF6">
      <w:pPr>
        <w:pStyle w:val="ListParagraph"/>
        <w:numPr>
          <w:ilvl w:val="0"/>
          <w:numId w:val="13"/>
        </w:numPr>
        <w:tabs>
          <w:tab w:val="left" w:pos="571"/>
        </w:tabs>
        <w:ind w:right="517"/>
        <w:rPr>
          <w:i/>
        </w:rPr>
      </w:pPr>
      <w:r>
        <w:t xml:space="preserve">Sylvester, C. (2009) “The contributions of feminist theory to international relations” in </w:t>
      </w:r>
      <w:r>
        <w:rPr>
          <w:i/>
        </w:rPr>
        <w:t>Theories of International</w:t>
      </w:r>
      <w:r>
        <w:rPr>
          <w:i/>
          <w:spacing w:val="-2"/>
        </w:rPr>
        <w:t xml:space="preserve"> </w:t>
      </w:r>
      <w:r>
        <w:rPr>
          <w:i/>
        </w:rPr>
        <w:t>Relations</w:t>
      </w:r>
    </w:p>
    <w:p w14:paraId="0B9E76B4" w14:textId="77777777" w:rsidR="00BA78D2" w:rsidRDefault="00CB2CF6">
      <w:pPr>
        <w:pStyle w:val="ListParagraph"/>
        <w:numPr>
          <w:ilvl w:val="0"/>
          <w:numId w:val="13"/>
        </w:numPr>
        <w:tabs>
          <w:tab w:val="left" w:pos="571"/>
        </w:tabs>
        <w:ind w:hanging="361"/>
        <w:rPr>
          <w:i/>
        </w:rPr>
      </w:pPr>
      <w:r>
        <w:t xml:space="preserve">Walt, Stephen, </w:t>
      </w:r>
      <w:r>
        <w:rPr>
          <w:i/>
        </w:rPr>
        <w:t>The Origins of</w:t>
      </w:r>
      <w:r>
        <w:rPr>
          <w:i/>
          <w:spacing w:val="-5"/>
        </w:rPr>
        <w:t xml:space="preserve"> </w:t>
      </w:r>
      <w:r>
        <w:rPr>
          <w:i/>
        </w:rPr>
        <w:t>Alliances</w:t>
      </w:r>
    </w:p>
    <w:p w14:paraId="593C8D30" w14:textId="77777777" w:rsidR="00BA78D2" w:rsidRDefault="00CB2CF6">
      <w:pPr>
        <w:pStyle w:val="ListParagraph"/>
        <w:numPr>
          <w:ilvl w:val="0"/>
          <w:numId w:val="13"/>
        </w:numPr>
        <w:tabs>
          <w:tab w:val="left" w:pos="571"/>
        </w:tabs>
        <w:ind w:hanging="361"/>
      </w:pPr>
      <w:r>
        <w:t xml:space="preserve">Kenneth Waltz, </w:t>
      </w:r>
      <w:r>
        <w:rPr>
          <w:i/>
        </w:rPr>
        <w:t xml:space="preserve">Theory of International Politics </w:t>
      </w:r>
      <w:r>
        <w:t>(New York: McGraw-Hill, 1979), chapters</w:t>
      </w:r>
      <w:r>
        <w:rPr>
          <w:spacing w:val="-26"/>
        </w:rPr>
        <w:t xml:space="preserve"> </w:t>
      </w:r>
      <w:r>
        <w:t>4-8.</w:t>
      </w:r>
    </w:p>
    <w:p w14:paraId="03015451" w14:textId="77777777" w:rsidR="00BA78D2" w:rsidRDefault="00CB2CF6">
      <w:pPr>
        <w:pStyle w:val="ListParagraph"/>
        <w:numPr>
          <w:ilvl w:val="0"/>
          <w:numId w:val="13"/>
        </w:numPr>
        <w:tabs>
          <w:tab w:val="left" w:pos="571"/>
        </w:tabs>
        <w:ind w:right="509"/>
      </w:pPr>
      <w:r>
        <w:t xml:space="preserve">Alexander Wendt, </w:t>
      </w:r>
      <w:r>
        <w:rPr>
          <w:i/>
        </w:rPr>
        <w:t>Social Theory of International Politics</w:t>
      </w:r>
      <w:r>
        <w:t>, (Cambridge: Cambridge University Press, 1999).</w:t>
      </w:r>
    </w:p>
    <w:p w14:paraId="650C4DCA" w14:textId="77777777" w:rsidR="00BA78D2" w:rsidRDefault="00BA78D2">
      <w:pPr>
        <w:pStyle w:val="BodyText"/>
        <w:spacing w:before="1"/>
        <w:ind w:left="0"/>
        <w:rPr>
          <w:sz w:val="23"/>
        </w:rPr>
      </w:pPr>
    </w:p>
    <w:p w14:paraId="2411183A" w14:textId="77777777" w:rsidR="00BA78D2" w:rsidRDefault="00CB2CF6">
      <w:pPr>
        <w:pStyle w:val="Heading3"/>
      </w:pPr>
      <w:r>
        <w:rPr>
          <w:w w:val="105"/>
        </w:rPr>
        <w:t>International Institutions</w:t>
      </w:r>
    </w:p>
    <w:p w14:paraId="3EDB2B62" w14:textId="77777777" w:rsidR="00BA78D2" w:rsidRDefault="00BA78D2">
      <w:pPr>
        <w:sectPr w:rsidR="00BA78D2">
          <w:pgSz w:w="12240" w:h="15840"/>
          <w:pgMar w:top="1500" w:right="1200" w:bottom="1480" w:left="1240" w:header="0" w:footer="1297" w:gutter="0"/>
          <w:cols w:space="720"/>
        </w:sectPr>
      </w:pPr>
    </w:p>
    <w:p w14:paraId="791C1EEC" w14:textId="77777777" w:rsidR="00BA78D2" w:rsidRDefault="00BA78D2">
      <w:pPr>
        <w:pStyle w:val="BodyText"/>
        <w:spacing w:before="11"/>
        <w:ind w:left="0"/>
        <w:rPr>
          <w:rFonts w:ascii="Calibri Light"/>
          <w:sz w:val="11"/>
        </w:rPr>
      </w:pPr>
    </w:p>
    <w:p w14:paraId="46DB3926" w14:textId="77777777" w:rsidR="00BA78D2" w:rsidRDefault="00CB2CF6">
      <w:pPr>
        <w:pStyle w:val="ListParagraph"/>
        <w:numPr>
          <w:ilvl w:val="0"/>
          <w:numId w:val="12"/>
        </w:numPr>
        <w:tabs>
          <w:tab w:val="left" w:pos="571"/>
        </w:tabs>
        <w:spacing w:before="101"/>
        <w:ind w:right="2094"/>
      </w:pPr>
      <w:r>
        <w:t xml:space="preserve">Alter, Karen J., and Sophie Meunier . 2009. “The Politics of International Regime Complexity”. Perspectives on Politics </w:t>
      </w:r>
      <w:r>
        <w:rPr>
          <w:b/>
        </w:rPr>
        <w:t>7</w:t>
      </w:r>
      <w:r>
        <w:rPr>
          <w:b/>
          <w:spacing w:val="-9"/>
        </w:rPr>
        <w:t xml:space="preserve"> </w:t>
      </w:r>
      <w:r>
        <w:t>(1):13–24.</w:t>
      </w:r>
    </w:p>
    <w:p w14:paraId="632C328E" w14:textId="77777777" w:rsidR="00BA78D2" w:rsidRDefault="00CB2CF6">
      <w:pPr>
        <w:pStyle w:val="ListParagraph"/>
        <w:numPr>
          <w:ilvl w:val="0"/>
          <w:numId w:val="12"/>
        </w:numPr>
        <w:tabs>
          <w:tab w:val="left" w:pos="571"/>
        </w:tabs>
        <w:ind w:right="1080"/>
      </w:pPr>
      <w:r>
        <w:t xml:space="preserve">Keohane, Robert (1998) “International Institutions: Two Approaches,” </w:t>
      </w:r>
      <w:r>
        <w:rPr>
          <w:i/>
        </w:rPr>
        <w:t xml:space="preserve">International Studies Quarterly </w:t>
      </w:r>
      <w:r>
        <w:t>32:</w:t>
      </w:r>
      <w:r>
        <w:rPr>
          <w:spacing w:val="-3"/>
        </w:rPr>
        <w:t xml:space="preserve"> </w:t>
      </w:r>
      <w:r>
        <w:t>379-396.</w:t>
      </w:r>
    </w:p>
    <w:p w14:paraId="319C63ED" w14:textId="77777777" w:rsidR="00BA78D2" w:rsidRDefault="00CB2CF6">
      <w:pPr>
        <w:pStyle w:val="ListParagraph"/>
        <w:numPr>
          <w:ilvl w:val="0"/>
          <w:numId w:val="12"/>
        </w:numPr>
        <w:tabs>
          <w:tab w:val="left" w:pos="571"/>
        </w:tabs>
        <w:spacing w:before="1"/>
        <w:ind w:hanging="361"/>
      </w:pPr>
      <w:r>
        <w:t>Lisa</w:t>
      </w:r>
      <w:r>
        <w:rPr>
          <w:spacing w:val="-4"/>
        </w:rPr>
        <w:t xml:space="preserve"> </w:t>
      </w:r>
      <w:r>
        <w:t>Martin</w:t>
      </w:r>
      <w:r>
        <w:rPr>
          <w:spacing w:val="-3"/>
        </w:rPr>
        <w:t xml:space="preserve"> </w:t>
      </w:r>
      <w:r>
        <w:t>and</w:t>
      </w:r>
      <w:r>
        <w:rPr>
          <w:spacing w:val="-3"/>
        </w:rPr>
        <w:t xml:space="preserve"> </w:t>
      </w:r>
      <w:r>
        <w:t>Beth</w:t>
      </w:r>
      <w:r>
        <w:rPr>
          <w:spacing w:val="-3"/>
        </w:rPr>
        <w:t xml:space="preserve"> </w:t>
      </w:r>
      <w:r>
        <w:t>Simmons</w:t>
      </w:r>
      <w:r>
        <w:rPr>
          <w:spacing w:val="-4"/>
        </w:rPr>
        <w:t xml:space="preserve"> </w:t>
      </w:r>
      <w:r>
        <w:t>(1998)</w:t>
      </w:r>
      <w:r>
        <w:rPr>
          <w:spacing w:val="-3"/>
        </w:rPr>
        <w:t xml:space="preserve"> </w:t>
      </w:r>
      <w:r>
        <w:t>“Theories</w:t>
      </w:r>
      <w:r>
        <w:rPr>
          <w:spacing w:val="-3"/>
        </w:rPr>
        <w:t xml:space="preserve"> </w:t>
      </w:r>
      <w:r>
        <w:t>and</w:t>
      </w:r>
      <w:r>
        <w:rPr>
          <w:spacing w:val="-3"/>
        </w:rPr>
        <w:t xml:space="preserve"> </w:t>
      </w:r>
      <w:r>
        <w:t>Empirical</w:t>
      </w:r>
      <w:r>
        <w:rPr>
          <w:spacing w:val="-3"/>
        </w:rPr>
        <w:t xml:space="preserve"> </w:t>
      </w:r>
      <w:r>
        <w:t>Studies</w:t>
      </w:r>
      <w:r>
        <w:rPr>
          <w:spacing w:val="-4"/>
        </w:rPr>
        <w:t xml:space="preserve"> </w:t>
      </w:r>
      <w:r>
        <w:t>of</w:t>
      </w:r>
      <w:r>
        <w:rPr>
          <w:spacing w:val="-3"/>
        </w:rPr>
        <w:t xml:space="preserve"> </w:t>
      </w:r>
      <w:r>
        <w:t>International</w:t>
      </w:r>
      <w:r>
        <w:rPr>
          <w:spacing w:val="-3"/>
        </w:rPr>
        <w:t xml:space="preserve"> </w:t>
      </w:r>
      <w:r>
        <w:t>Institutions,”</w:t>
      </w:r>
    </w:p>
    <w:p w14:paraId="57B25BFB" w14:textId="77777777" w:rsidR="00BA78D2" w:rsidRDefault="00CB2CF6">
      <w:pPr>
        <w:ind w:left="570"/>
      </w:pPr>
      <w:r>
        <w:rPr>
          <w:i/>
        </w:rPr>
        <w:t xml:space="preserve">International Organization </w:t>
      </w:r>
      <w:r>
        <w:t>52 (Autumn):</w:t>
      </w:r>
      <w:r>
        <w:rPr>
          <w:spacing w:val="23"/>
        </w:rPr>
        <w:t xml:space="preserve"> </w:t>
      </w:r>
      <w:r>
        <w:t>729-757.</w:t>
      </w:r>
    </w:p>
    <w:p w14:paraId="707F80B3" w14:textId="77777777" w:rsidR="00BA78D2" w:rsidRDefault="00CB2CF6">
      <w:pPr>
        <w:pStyle w:val="ListParagraph"/>
        <w:numPr>
          <w:ilvl w:val="0"/>
          <w:numId w:val="12"/>
        </w:numPr>
        <w:tabs>
          <w:tab w:val="left" w:pos="571"/>
        </w:tabs>
        <w:ind w:right="1160"/>
      </w:pPr>
      <w:r>
        <w:t xml:space="preserve">John Gerard Ruggie (1992) “Multilateralism: The Anatomy of an Institution,” </w:t>
      </w:r>
      <w:r>
        <w:rPr>
          <w:i/>
        </w:rPr>
        <w:t xml:space="preserve">International Organization </w:t>
      </w:r>
      <w:r>
        <w:t>46 (Summer):</w:t>
      </w:r>
      <w:r>
        <w:rPr>
          <w:spacing w:val="46"/>
        </w:rPr>
        <w:t xml:space="preserve"> </w:t>
      </w:r>
      <w:r>
        <w:t>561-598.</w:t>
      </w:r>
    </w:p>
    <w:p w14:paraId="66794F08" w14:textId="77777777" w:rsidR="00BA78D2" w:rsidRDefault="00CB2CF6">
      <w:pPr>
        <w:pStyle w:val="ListParagraph"/>
        <w:numPr>
          <w:ilvl w:val="0"/>
          <w:numId w:val="12"/>
        </w:numPr>
        <w:tabs>
          <w:tab w:val="left" w:pos="571"/>
        </w:tabs>
        <w:spacing w:before="1"/>
        <w:ind w:right="338"/>
      </w:pPr>
      <w:r>
        <w:t xml:space="preserve">Lisa Martin (1992) “Interests, Power, and Multilateralism,” </w:t>
      </w:r>
      <w:r>
        <w:rPr>
          <w:i/>
        </w:rPr>
        <w:t xml:space="preserve">International Organization </w:t>
      </w:r>
      <w:r>
        <w:t>46 (Autumn): 765-792.</w:t>
      </w:r>
    </w:p>
    <w:p w14:paraId="56D9D76C" w14:textId="77777777" w:rsidR="00BA78D2" w:rsidRDefault="00CB2CF6">
      <w:pPr>
        <w:pStyle w:val="ListParagraph"/>
        <w:numPr>
          <w:ilvl w:val="0"/>
          <w:numId w:val="12"/>
        </w:numPr>
        <w:tabs>
          <w:tab w:val="left" w:pos="571"/>
        </w:tabs>
        <w:ind w:right="876"/>
      </w:pPr>
      <w:r>
        <w:t xml:space="preserve">Alexandra Gheiciu (2005) “Security Institutions as Agents of Socialization? NATO and the New Europe,” </w:t>
      </w:r>
      <w:r>
        <w:rPr>
          <w:i/>
        </w:rPr>
        <w:t xml:space="preserve">International Organization </w:t>
      </w:r>
      <w:r>
        <w:t>59(4):</w:t>
      </w:r>
      <w:r>
        <w:rPr>
          <w:spacing w:val="-5"/>
        </w:rPr>
        <w:t xml:space="preserve"> </w:t>
      </w:r>
      <w:r>
        <w:t>973-1012.</w:t>
      </w:r>
    </w:p>
    <w:p w14:paraId="7E2A2B30" w14:textId="77777777" w:rsidR="00BA78D2" w:rsidRDefault="00CB2CF6">
      <w:pPr>
        <w:pStyle w:val="ListParagraph"/>
        <w:numPr>
          <w:ilvl w:val="0"/>
          <w:numId w:val="12"/>
        </w:numPr>
        <w:tabs>
          <w:tab w:val="left" w:pos="571"/>
        </w:tabs>
        <w:ind w:right="1150"/>
      </w:pPr>
      <w:r>
        <w:t xml:space="preserve">Keck, Margaret and Kathryn Sikkink. 1998. </w:t>
      </w:r>
      <w:r>
        <w:rPr>
          <w:i/>
        </w:rPr>
        <w:t>Activists Beyond Borders: Advocacy Networks in International Politics</w:t>
      </w:r>
      <w:r>
        <w:t>. Ithaca: Cornell University</w:t>
      </w:r>
      <w:r>
        <w:rPr>
          <w:spacing w:val="-7"/>
        </w:rPr>
        <w:t xml:space="preserve"> </w:t>
      </w:r>
      <w:r>
        <w:t>Press.</w:t>
      </w:r>
    </w:p>
    <w:p w14:paraId="32C7D24A" w14:textId="77777777" w:rsidR="00BA78D2" w:rsidRDefault="00CB2CF6">
      <w:pPr>
        <w:pStyle w:val="ListParagraph"/>
        <w:numPr>
          <w:ilvl w:val="0"/>
          <w:numId w:val="12"/>
        </w:numPr>
        <w:tabs>
          <w:tab w:val="left" w:pos="571"/>
        </w:tabs>
        <w:ind w:hanging="361"/>
      </w:pPr>
      <w:r>
        <w:t xml:space="preserve">Legro, Jeffrey and Andrew Moravcsik, “Is Anybody Still a Realist?” </w:t>
      </w:r>
      <w:r>
        <w:rPr>
          <w:i/>
        </w:rPr>
        <w:t>International Security</w:t>
      </w:r>
      <w:r>
        <w:rPr>
          <w:i/>
          <w:spacing w:val="-28"/>
        </w:rPr>
        <w:t xml:space="preserve"> </w:t>
      </w:r>
      <w:r>
        <w:t>24:2.</w:t>
      </w:r>
    </w:p>
    <w:p w14:paraId="36DB327B" w14:textId="77777777" w:rsidR="00BA78D2" w:rsidRDefault="00CB2CF6">
      <w:pPr>
        <w:pStyle w:val="ListParagraph"/>
        <w:numPr>
          <w:ilvl w:val="0"/>
          <w:numId w:val="12"/>
        </w:numPr>
        <w:tabs>
          <w:tab w:val="left" w:pos="571"/>
        </w:tabs>
        <w:ind w:hanging="361"/>
        <w:rPr>
          <w:i/>
        </w:rPr>
      </w:pPr>
      <w:r>
        <w:t xml:space="preserve">Mearsheimer, John, “The False Promise of International Institutions, </w:t>
      </w:r>
      <w:r>
        <w:rPr>
          <w:i/>
        </w:rPr>
        <w:t>International</w:t>
      </w:r>
      <w:r>
        <w:rPr>
          <w:i/>
          <w:spacing w:val="-24"/>
        </w:rPr>
        <w:t xml:space="preserve"> </w:t>
      </w:r>
      <w:r>
        <w:rPr>
          <w:i/>
        </w:rPr>
        <w:t>Security.</w:t>
      </w:r>
    </w:p>
    <w:p w14:paraId="122C6B1C" w14:textId="77777777" w:rsidR="00BA78D2" w:rsidRDefault="00CB2CF6">
      <w:pPr>
        <w:pStyle w:val="ListParagraph"/>
        <w:numPr>
          <w:ilvl w:val="0"/>
          <w:numId w:val="12"/>
        </w:numPr>
        <w:tabs>
          <w:tab w:val="left" w:pos="571"/>
        </w:tabs>
        <w:ind w:hanging="361"/>
      </w:pPr>
      <w:r>
        <w:t>Moravcsik, Andrew, “Taking Preferences Seriously: Liberalism and International Relations</w:t>
      </w:r>
      <w:r>
        <w:rPr>
          <w:spacing w:val="-32"/>
        </w:rPr>
        <w:t xml:space="preserve"> </w:t>
      </w:r>
      <w:r>
        <w:t>Theory,”</w:t>
      </w:r>
    </w:p>
    <w:p w14:paraId="4D15BD28" w14:textId="77777777" w:rsidR="00BA78D2" w:rsidRDefault="00CB2CF6">
      <w:pPr>
        <w:ind w:left="570"/>
      </w:pPr>
      <w:r>
        <w:rPr>
          <w:i/>
        </w:rPr>
        <w:t xml:space="preserve">International Organization </w:t>
      </w:r>
      <w:r>
        <w:t>(Fall 1997)</w:t>
      </w:r>
    </w:p>
    <w:p w14:paraId="560672E8" w14:textId="77777777" w:rsidR="00BA78D2" w:rsidRDefault="00CB2CF6">
      <w:pPr>
        <w:pStyle w:val="ListParagraph"/>
        <w:numPr>
          <w:ilvl w:val="0"/>
          <w:numId w:val="12"/>
        </w:numPr>
        <w:tabs>
          <w:tab w:val="left" w:pos="571"/>
        </w:tabs>
        <w:ind w:right="292"/>
      </w:pPr>
      <w:r>
        <w:t xml:space="preserve">Katzenstein, Peter. 1996. </w:t>
      </w:r>
      <w:r>
        <w:rPr>
          <w:i/>
        </w:rPr>
        <w:t xml:space="preserve">The Culture of National Security: Norms and Identity in World Politics. </w:t>
      </w:r>
      <w:r>
        <w:t>New York: Columbia University</w:t>
      </w:r>
      <w:r>
        <w:rPr>
          <w:spacing w:val="-4"/>
        </w:rPr>
        <w:t xml:space="preserve"> </w:t>
      </w:r>
      <w:r>
        <w:t>Press.</w:t>
      </w:r>
    </w:p>
    <w:p w14:paraId="50732425" w14:textId="77777777" w:rsidR="00BA78D2" w:rsidRDefault="00CB2CF6">
      <w:pPr>
        <w:pStyle w:val="ListParagraph"/>
        <w:numPr>
          <w:ilvl w:val="0"/>
          <w:numId w:val="12"/>
        </w:numPr>
        <w:tabs>
          <w:tab w:val="left" w:pos="571"/>
        </w:tabs>
        <w:ind w:right="385"/>
      </w:pPr>
      <w:r>
        <w:t>Ruggie,</w:t>
      </w:r>
      <w:r>
        <w:rPr>
          <w:spacing w:val="-5"/>
        </w:rPr>
        <w:t xml:space="preserve"> </w:t>
      </w:r>
      <w:r>
        <w:t>John.</w:t>
      </w:r>
      <w:r>
        <w:rPr>
          <w:spacing w:val="-5"/>
        </w:rPr>
        <w:t xml:space="preserve"> </w:t>
      </w:r>
      <w:r>
        <w:t>“What</w:t>
      </w:r>
      <w:r>
        <w:rPr>
          <w:spacing w:val="-4"/>
        </w:rPr>
        <w:t xml:space="preserve"> </w:t>
      </w:r>
      <w:r>
        <w:t>Makes</w:t>
      </w:r>
      <w:r>
        <w:rPr>
          <w:spacing w:val="-5"/>
        </w:rPr>
        <w:t xml:space="preserve"> </w:t>
      </w:r>
      <w:r>
        <w:t>the</w:t>
      </w:r>
      <w:r>
        <w:rPr>
          <w:spacing w:val="-4"/>
        </w:rPr>
        <w:t xml:space="preserve"> </w:t>
      </w:r>
      <w:r>
        <w:t>World</w:t>
      </w:r>
      <w:r>
        <w:rPr>
          <w:spacing w:val="-5"/>
        </w:rPr>
        <w:t xml:space="preserve"> </w:t>
      </w:r>
      <w:r>
        <w:t>Hang</w:t>
      </w:r>
      <w:r>
        <w:rPr>
          <w:spacing w:val="-4"/>
        </w:rPr>
        <w:t xml:space="preserve"> </w:t>
      </w:r>
      <w:r>
        <w:t>Together,”</w:t>
      </w:r>
      <w:r>
        <w:rPr>
          <w:spacing w:val="-5"/>
        </w:rPr>
        <w:t xml:space="preserve"> </w:t>
      </w:r>
      <w:r>
        <w:t>Neo-Utilitarianism</w:t>
      </w:r>
      <w:r>
        <w:rPr>
          <w:spacing w:val="-4"/>
        </w:rPr>
        <w:t xml:space="preserve"> </w:t>
      </w:r>
      <w:r>
        <w:t>and</w:t>
      </w:r>
      <w:r>
        <w:rPr>
          <w:spacing w:val="-5"/>
        </w:rPr>
        <w:t xml:space="preserve"> </w:t>
      </w:r>
      <w:r>
        <w:t>Social</w:t>
      </w:r>
      <w:r>
        <w:rPr>
          <w:spacing w:val="-4"/>
        </w:rPr>
        <w:t xml:space="preserve"> </w:t>
      </w:r>
      <w:r>
        <w:t xml:space="preserve">Constructivist Challenge,” </w:t>
      </w:r>
      <w:r>
        <w:rPr>
          <w:i/>
        </w:rPr>
        <w:t>International Organization</w:t>
      </w:r>
      <w:r>
        <w:rPr>
          <w:i/>
          <w:spacing w:val="-3"/>
        </w:rPr>
        <w:t xml:space="preserve"> </w:t>
      </w:r>
      <w:r>
        <w:t>52.</w:t>
      </w:r>
    </w:p>
    <w:p w14:paraId="6C3E6E90" w14:textId="77777777" w:rsidR="00BA78D2" w:rsidRDefault="00CB2CF6">
      <w:pPr>
        <w:pStyle w:val="ListParagraph"/>
        <w:numPr>
          <w:ilvl w:val="0"/>
          <w:numId w:val="12"/>
        </w:numPr>
        <w:tabs>
          <w:tab w:val="left" w:pos="571"/>
        </w:tabs>
        <w:ind w:hanging="361"/>
      </w:pPr>
      <w:r>
        <w:t>Barnett, Michael and Martha, “The Politics, Power and Pathologies of International</w:t>
      </w:r>
      <w:r>
        <w:rPr>
          <w:spacing w:val="-27"/>
        </w:rPr>
        <w:t xml:space="preserve"> </w:t>
      </w:r>
      <w:r>
        <w:t>Relations,”</w:t>
      </w:r>
    </w:p>
    <w:p w14:paraId="32248353" w14:textId="77777777" w:rsidR="00BA78D2" w:rsidRDefault="00CB2CF6">
      <w:pPr>
        <w:ind w:left="570"/>
      </w:pPr>
      <w:r>
        <w:rPr>
          <w:i/>
        </w:rPr>
        <w:t xml:space="preserve">International Organization </w:t>
      </w:r>
      <w:r>
        <w:t>53/4</w:t>
      </w:r>
    </w:p>
    <w:p w14:paraId="3DCEC81E" w14:textId="77777777" w:rsidR="00BA78D2" w:rsidRDefault="00CB2CF6">
      <w:pPr>
        <w:pStyle w:val="ListParagraph"/>
        <w:numPr>
          <w:ilvl w:val="0"/>
          <w:numId w:val="12"/>
        </w:numPr>
        <w:tabs>
          <w:tab w:val="left" w:pos="571"/>
        </w:tabs>
        <w:ind w:hanging="361"/>
      </w:pPr>
      <w:r>
        <w:t>Haas, Peter. “Do Regimes Matter? Epistemic Communities and Mediterranean Pollution</w:t>
      </w:r>
      <w:r>
        <w:rPr>
          <w:spacing w:val="-29"/>
        </w:rPr>
        <w:t xml:space="preserve"> </w:t>
      </w:r>
      <w:r>
        <w:t>Control,”</w:t>
      </w:r>
    </w:p>
    <w:p w14:paraId="40DFECE2" w14:textId="77777777" w:rsidR="00BA78D2" w:rsidRDefault="00CB2CF6">
      <w:pPr>
        <w:ind w:left="570"/>
      </w:pPr>
      <w:r>
        <w:rPr>
          <w:i/>
        </w:rPr>
        <w:t xml:space="preserve">International Organization </w:t>
      </w:r>
      <w:r>
        <w:t>43.</w:t>
      </w:r>
    </w:p>
    <w:p w14:paraId="698F669A" w14:textId="77777777" w:rsidR="00BA78D2" w:rsidRDefault="00CB2CF6">
      <w:pPr>
        <w:pStyle w:val="ListParagraph"/>
        <w:numPr>
          <w:ilvl w:val="0"/>
          <w:numId w:val="12"/>
        </w:numPr>
        <w:tabs>
          <w:tab w:val="left" w:pos="571"/>
        </w:tabs>
        <w:ind w:right="549"/>
      </w:pPr>
      <w:r>
        <w:t xml:space="preserve">Keohane, Robert O. and Joseph S. Nye. 2001. </w:t>
      </w:r>
      <w:r>
        <w:rPr>
          <w:i/>
        </w:rPr>
        <w:t>Power and Interdependence</w:t>
      </w:r>
      <w:r>
        <w:t>. 3rd Edition. New York: Longman.</w:t>
      </w:r>
    </w:p>
    <w:p w14:paraId="3D600D3E" w14:textId="77777777" w:rsidR="00BA78D2" w:rsidRDefault="00CB2CF6">
      <w:pPr>
        <w:pStyle w:val="ListParagraph"/>
        <w:numPr>
          <w:ilvl w:val="0"/>
          <w:numId w:val="12"/>
        </w:numPr>
        <w:tabs>
          <w:tab w:val="left" w:pos="571"/>
        </w:tabs>
        <w:ind w:hanging="361"/>
      </w:pPr>
      <w:r>
        <w:t xml:space="preserve">Slaughter, Anne-Marie, </w:t>
      </w:r>
      <w:r>
        <w:rPr>
          <w:i/>
        </w:rPr>
        <w:t xml:space="preserve">A New World Order, </w:t>
      </w:r>
      <w:r>
        <w:t>Princeton University</w:t>
      </w:r>
      <w:r>
        <w:rPr>
          <w:spacing w:val="-11"/>
        </w:rPr>
        <w:t xml:space="preserve"> </w:t>
      </w:r>
      <w:r>
        <w:t>Press</w:t>
      </w:r>
    </w:p>
    <w:p w14:paraId="28E8E18F" w14:textId="77777777" w:rsidR="00BA78D2" w:rsidRDefault="00CB2CF6">
      <w:pPr>
        <w:pStyle w:val="ListParagraph"/>
        <w:numPr>
          <w:ilvl w:val="0"/>
          <w:numId w:val="12"/>
        </w:numPr>
        <w:tabs>
          <w:tab w:val="left" w:pos="571"/>
        </w:tabs>
        <w:spacing w:before="4" w:line="235" w:lineRule="auto"/>
        <w:ind w:right="552"/>
        <w:rPr>
          <w:i/>
        </w:rPr>
      </w:pPr>
      <w:r>
        <w:t xml:space="preserve">Putnam, Robert, “Diplomacy and Domestic Politics: The Logic of Two-Level Games,” </w:t>
      </w:r>
      <w:r>
        <w:rPr>
          <w:i/>
        </w:rPr>
        <w:t>International Organization</w:t>
      </w:r>
    </w:p>
    <w:p w14:paraId="09220338" w14:textId="77777777" w:rsidR="00BA78D2" w:rsidRDefault="00BA78D2">
      <w:pPr>
        <w:pStyle w:val="BodyText"/>
        <w:spacing w:before="6"/>
        <w:ind w:left="0"/>
        <w:rPr>
          <w:i/>
          <w:sz w:val="23"/>
        </w:rPr>
      </w:pPr>
    </w:p>
    <w:p w14:paraId="78E22DC4" w14:textId="77777777" w:rsidR="00BA78D2" w:rsidRDefault="00CB2CF6">
      <w:pPr>
        <w:pStyle w:val="Heading3"/>
      </w:pPr>
      <w:r>
        <w:rPr>
          <w:w w:val="105"/>
        </w:rPr>
        <w:t>International Security</w:t>
      </w:r>
    </w:p>
    <w:p w14:paraId="1802C1C6" w14:textId="77777777" w:rsidR="00BA78D2" w:rsidRDefault="00BA78D2">
      <w:pPr>
        <w:pStyle w:val="BodyText"/>
        <w:spacing w:before="6"/>
        <w:ind w:left="0"/>
        <w:rPr>
          <w:rFonts w:ascii="Calibri Light"/>
          <w:sz w:val="24"/>
        </w:rPr>
      </w:pPr>
    </w:p>
    <w:p w14:paraId="3CD08F4A" w14:textId="77777777" w:rsidR="00BA78D2" w:rsidRDefault="00CB2CF6">
      <w:pPr>
        <w:pStyle w:val="ListParagraph"/>
        <w:numPr>
          <w:ilvl w:val="0"/>
          <w:numId w:val="11"/>
        </w:numPr>
        <w:tabs>
          <w:tab w:val="left" w:pos="571"/>
        </w:tabs>
        <w:ind w:right="888"/>
      </w:pPr>
      <w:r>
        <w:t xml:space="preserve">Baldwin, David. “Power Analysis in World Politics: New Trends versus Old Tendencies,” </w:t>
      </w:r>
      <w:r>
        <w:rPr>
          <w:i/>
        </w:rPr>
        <w:t>World Politics</w:t>
      </w:r>
      <w:r>
        <w:rPr>
          <w:i/>
          <w:spacing w:val="-2"/>
        </w:rPr>
        <w:t xml:space="preserve"> </w:t>
      </w:r>
      <w:r>
        <w:t>31.</w:t>
      </w:r>
    </w:p>
    <w:p w14:paraId="2815D2DD" w14:textId="77777777" w:rsidR="00BA78D2" w:rsidRDefault="00CB2CF6">
      <w:pPr>
        <w:pStyle w:val="ListParagraph"/>
        <w:numPr>
          <w:ilvl w:val="0"/>
          <w:numId w:val="11"/>
        </w:numPr>
        <w:tabs>
          <w:tab w:val="left" w:pos="571"/>
        </w:tabs>
        <w:spacing w:before="1"/>
        <w:ind w:hanging="361"/>
      </w:pPr>
      <w:r>
        <w:t>Jervis,</w:t>
      </w:r>
      <w:r>
        <w:rPr>
          <w:spacing w:val="-7"/>
        </w:rPr>
        <w:t xml:space="preserve"> </w:t>
      </w:r>
      <w:r>
        <w:t>Robert,</w:t>
      </w:r>
      <w:r>
        <w:rPr>
          <w:spacing w:val="-6"/>
        </w:rPr>
        <w:t xml:space="preserve"> </w:t>
      </w:r>
      <w:r>
        <w:rPr>
          <w:i/>
        </w:rPr>
        <w:t>Perception</w:t>
      </w:r>
      <w:r>
        <w:rPr>
          <w:i/>
          <w:spacing w:val="-6"/>
        </w:rPr>
        <w:t xml:space="preserve"> </w:t>
      </w:r>
      <w:r>
        <w:rPr>
          <w:i/>
        </w:rPr>
        <w:t>and</w:t>
      </w:r>
      <w:r>
        <w:rPr>
          <w:i/>
          <w:spacing w:val="-6"/>
        </w:rPr>
        <w:t xml:space="preserve"> </w:t>
      </w:r>
      <w:r>
        <w:rPr>
          <w:i/>
        </w:rPr>
        <w:t>Misperception</w:t>
      </w:r>
      <w:r>
        <w:rPr>
          <w:i/>
          <w:spacing w:val="-6"/>
        </w:rPr>
        <w:t xml:space="preserve"> </w:t>
      </w:r>
      <w:r>
        <w:rPr>
          <w:i/>
        </w:rPr>
        <w:t>in</w:t>
      </w:r>
      <w:r>
        <w:rPr>
          <w:i/>
          <w:spacing w:val="-6"/>
        </w:rPr>
        <w:t xml:space="preserve"> </w:t>
      </w:r>
      <w:r>
        <w:rPr>
          <w:i/>
        </w:rPr>
        <w:t>International</w:t>
      </w:r>
      <w:r>
        <w:rPr>
          <w:i/>
          <w:spacing w:val="-6"/>
        </w:rPr>
        <w:t xml:space="preserve"> </w:t>
      </w:r>
      <w:r>
        <w:rPr>
          <w:i/>
        </w:rPr>
        <w:t>Politics</w:t>
      </w:r>
      <w:r>
        <w:rPr>
          <w:i/>
          <w:spacing w:val="-7"/>
        </w:rPr>
        <w:t xml:space="preserve"> </w:t>
      </w:r>
      <w:r>
        <w:rPr>
          <w:i/>
        </w:rPr>
        <w:t>(</w:t>
      </w:r>
      <w:r>
        <w:t>Princeton</w:t>
      </w:r>
      <w:r>
        <w:rPr>
          <w:spacing w:val="-6"/>
        </w:rPr>
        <w:t xml:space="preserve"> </w:t>
      </w:r>
      <w:r>
        <w:t>University</w:t>
      </w:r>
      <w:r>
        <w:rPr>
          <w:spacing w:val="-6"/>
        </w:rPr>
        <w:t xml:space="preserve"> </w:t>
      </w:r>
      <w:r>
        <w:t>Press).</w:t>
      </w:r>
    </w:p>
    <w:p w14:paraId="68473EFA" w14:textId="77777777" w:rsidR="00BA78D2" w:rsidRDefault="00CB2CF6">
      <w:pPr>
        <w:pStyle w:val="ListParagraph"/>
        <w:numPr>
          <w:ilvl w:val="0"/>
          <w:numId w:val="11"/>
        </w:numPr>
        <w:tabs>
          <w:tab w:val="left" w:pos="571"/>
        </w:tabs>
        <w:ind w:hanging="361"/>
      </w:pPr>
      <w:r>
        <w:t>Rose,</w:t>
      </w:r>
      <w:r>
        <w:rPr>
          <w:spacing w:val="-5"/>
        </w:rPr>
        <w:t xml:space="preserve"> </w:t>
      </w:r>
      <w:r>
        <w:t>Gideon,</w:t>
      </w:r>
      <w:r>
        <w:rPr>
          <w:spacing w:val="-4"/>
        </w:rPr>
        <w:t xml:space="preserve"> </w:t>
      </w:r>
      <w:r>
        <w:t>“Neoclassical</w:t>
      </w:r>
      <w:r>
        <w:rPr>
          <w:spacing w:val="-4"/>
        </w:rPr>
        <w:t xml:space="preserve"> </w:t>
      </w:r>
      <w:r>
        <w:t>Realism</w:t>
      </w:r>
      <w:r>
        <w:rPr>
          <w:spacing w:val="-4"/>
        </w:rPr>
        <w:t xml:space="preserve"> </w:t>
      </w:r>
      <w:r>
        <w:t>and</w:t>
      </w:r>
      <w:r>
        <w:rPr>
          <w:spacing w:val="-5"/>
        </w:rPr>
        <w:t xml:space="preserve"> </w:t>
      </w:r>
      <w:r>
        <w:t>Theories</w:t>
      </w:r>
      <w:r>
        <w:rPr>
          <w:spacing w:val="-4"/>
        </w:rPr>
        <w:t xml:space="preserve"> </w:t>
      </w:r>
      <w:r>
        <w:t>of</w:t>
      </w:r>
      <w:r>
        <w:rPr>
          <w:spacing w:val="-4"/>
        </w:rPr>
        <w:t xml:space="preserve"> </w:t>
      </w:r>
      <w:r>
        <w:t>Foreign</w:t>
      </w:r>
      <w:r>
        <w:rPr>
          <w:spacing w:val="-4"/>
        </w:rPr>
        <w:t xml:space="preserve"> </w:t>
      </w:r>
      <w:r>
        <w:t>Policy,</w:t>
      </w:r>
      <w:r>
        <w:rPr>
          <w:spacing w:val="-7"/>
        </w:rPr>
        <w:t xml:space="preserve"> </w:t>
      </w:r>
      <w:r>
        <w:rPr>
          <w:i/>
        </w:rPr>
        <w:t>World</w:t>
      </w:r>
      <w:r>
        <w:rPr>
          <w:i/>
          <w:spacing w:val="-5"/>
        </w:rPr>
        <w:t xml:space="preserve"> </w:t>
      </w:r>
      <w:r>
        <w:rPr>
          <w:i/>
        </w:rPr>
        <w:t>Politics,</w:t>
      </w:r>
      <w:r>
        <w:rPr>
          <w:i/>
          <w:spacing w:val="-4"/>
        </w:rPr>
        <w:t xml:space="preserve"> </w:t>
      </w:r>
      <w:r>
        <w:t>October</w:t>
      </w:r>
      <w:r>
        <w:rPr>
          <w:spacing w:val="-4"/>
        </w:rPr>
        <w:t xml:space="preserve"> </w:t>
      </w:r>
      <w:r>
        <w:t>1998.</w:t>
      </w:r>
    </w:p>
    <w:p w14:paraId="1047DCBB" w14:textId="77777777" w:rsidR="00BA78D2" w:rsidRDefault="00CB2CF6">
      <w:pPr>
        <w:pStyle w:val="ListParagraph"/>
        <w:numPr>
          <w:ilvl w:val="0"/>
          <w:numId w:val="11"/>
        </w:numPr>
        <w:tabs>
          <w:tab w:val="left" w:pos="571"/>
        </w:tabs>
        <w:ind w:hanging="361"/>
      </w:pPr>
      <w:r>
        <w:t xml:space="preserve">Krasner, Stephen, </w:t>
      </w:r>
      <w:r>
        <w:rPr>
          <w:i/>
        </w:rPr>
        <w:t>International Regimes (</w:t>
      </w:r>
      <w:r>
        <w:t>Cornell University</w:t>
      </w:r>
      <w:r>
        <w:rPr>
          <w:spacing w:val="-9"/>
        </w:rPr>
        <w:t xml:space="preserve"> </w:t>
      </w:r>
      <w:r>
        <w:t>Press).</w:t>
      </w:r>
    </w:p>
    <w:p w14:paraId="2FEBB898" w14:textId="77777777" w:rsidR="00BA78D2" w:rsidRDefault="00CB2CF6">
      <w:pPr>
        <w:pStyle w:val="ListParagraph"/>
        <w:numPr>
          <w:ilvl w:val="0"/>
          <w:numId w:val="11"/>
        </w:numPr>
        <w:tabs>
          <w:tab w:val="left" w:pos="571"/>
        </w:tabs>
        <w:ind w:right="663"/>
      </w:pPr>
      <w:r>
        <w:t xml:space="preserve">Tickner, J. Ann. 2001. </w:t>
      </w:r>
      <w:r>
        <w:rPr>
          <w:i/>
        </w:rPr>
        <w:t>Gendering World Politics: Issues and Approaches in the Post-Cold War Era</w:t>
      </w:r>
      <w:r>
        <w:t>. New York: Columbia University</w:t>
      </w:r>
      <w:r>
        <w:rPr>
          <w:spacing w:val="-5"/>
        </w:rPr>
        <w:t xml:space="preserve"> </w:t>
      </w:r>
      <w:r>
        <w:t>Press.</w:t>
      </w:r>
    </w:p>
    <w:p w14:paraId="01155DB7" w14:textId="77777777" w:rsidR="00BA78D2" w:rsidRDefault="00CB2CF6">
      <w:pPr>
        <w:pStyle w:val="ListParagraph"/>
        <w:numPr>
          <w:ilvl w:val="0"/>
          <w:numId w:val="11"/>
        </w:numPr>
        <w:tabs>
          <w:tab w:val="left" w:pos="571"/>
        </w:tabs>
        <w:spacing w:before="1"/>
        <w:ind w:right="426"/>
      </w:pPr>
      <w:r>
        <w:t xml:space="preserve">Walzer, Michael. </w:t>
      </w:r>
      <w:r>
        <w:rPr>
          <w:i/>
        </w:rPr>
        <w:t xml:space="preserve">Just and Unjust Wars: A Moral Argument with Historical Illustration, </w:t>
      </w:r>
      <w:r>
        <w:t>Basic Books, 2000.</w:t>
      </w:r>
    </w:p>
    <w:p w14:paraId="2BB8D554" w14:textId="77777777" w:rsidR="00BA78D2" w:rsidRDefault="00CB2CF6">
      <w:pPr>
        <w:pStyle w:val="ListParagraph"/>
        <w:numPr>
          <w:ilvl w:val="0"/>
          <w:numId w:val="11"/>
        </w:numPr>
        <w:tabs>
          <w:tab w:val="left" w:pos="571"/>
        </w:tabs>
        <w:spacing w:line="266" w:lineRule="exact"/>
        <w:ind w:hanging="361"/>
      </w:pPr>
      <w:r>
        <w:t xml:space="preserve">Katzenstein, Peter, </w:t>
      </w:r>
      <w:r>
        <w:rPr>
          <w:i/>
        </w:rPr>
        <w:t xml:space="preserve">Between Power and Plenty, </w:t>
      </w:r>
      <w:r>
        <w:t>Chapters 1,</w:t>
      </w:r>
      <w:r>
        <w:rPr>
          <w:spacing w:val="-12"/>
        </w:rPr>
        <w:t xml:space="preserve"> </w:t>
      </w:r>
      <w:r>
        <w:t>9.</w:t>
      </w:r>
    </w:p>
    <w:p w14:paraId="6CDCB28F" w14:textId="77777777" w:rsidR="00BA78D2" w:rsidRDefault="00CB2CF6">
      <w:pPr>
        <w:pStyle w:val="ListParagraph"/>
        <w:numPr>
          <w:ilvl w:val="0"/>
          <w:numId w:val="11"/>
        </w:numPr>
        <w:tabs>
          <w:tab w:val="left" w:pos="571"/>
        </w:tabs>
        <w:spacing w:line="266" w:lineRule="exact"/>
        <w:ind w:hanging="361"/>
        <w:rPr>
          <w:i/>
        </w:rPr>
      </w:pPr>
      <w:r>
        <w:t xml:space="preserve">Gilpin, Robert. </w:t>
      </w:r>
      <w:r>
        <w:rPr>
          <w:i/>
        </w:rPr>
        <w:t>War and</w:t>
      </w:r>
      <w:r>
        <w:rPr>
          <w:i/>
          <w:spacing w:val="-5"/>
        </w:rPr>
        <w:t xml:space="preserve"> </w:t>
      </w:r>
      <w:r>
        <w:rPr>
          <w:i/>
        </w:rPr>
        <w:t>Change.</w:t>
      </w:r>
    </w:p>
    <w:p w14:paraId="69BB0262" w14:textId="77777777" w:rsidR="00BA78D2" w:rsidRDefault="00CB2CF6">
      <w:pPr>
        <w:pStyle w:val="ListParagraph"/>
        <w:numPr>
          <w:ilvl w:val="0"/>
          <w:numId w:val="11"/>
        </w:numPr>
        <w:tabs>
          <w:tab w:val="left" w:pos="571"/>
        </w:tabs>
        <w:spacing w:before="1"/>
        <w:ind w:hanging="361"/>
      </w:pPr>
      <w:r>
        <w:t xml:space="preserve">Goldstein, Judith and Robert Keohane (eds.) </w:t>
      </w:r>
      <w:r>
        <w:rPr>
          <w:i/>
        </w:rPr>
        <w:t xml:space="preserve">Ideas and Foreign Policy, </w:t>
      </w:r>
      <w:r>
        <w:t>chapters 1 &amp;</w:t>
      </w:r>
      <w:r>
        <w:rPr>
          <w:spacing w:val="-22"/>
        </w:rPr>
        <w:t xml:space="preserve"> </w:t>
      </w:r>
      <w:r>
        <w:t>7.</w:t>
      </w:r>
    </w:p>
    <w:p w14:paraId="46575785" w14:textId="77777777" w:rsidR="00BA78D2" w:rsidRDefault="00BA78D2">
      <w:pPr>
        <w:sectPr w:rsidR="00BA78D2">
          <w:pgSz w:w="12240" w:h="15840"/>
          <w:pgMar w:top="1500" w:right="1200" w:bottom="1480" w:left="1240" w:header="0" w:footer="1297" w:gutter="0"/>
          <w:cols w:space="720"/>
        </w:sectPr>
      </w:pPr>
    </w:p>
    <w:p w14:paraId="1FC57511" w14:textId="77777777" w:rsidR="00BA78D2" w:rsidRDefault="00CB2CF6">
      <w:pPr>
        <w:pStyle w:val="ListParagraph"/>
        <w:numPr>
          <w:ilvl w:val="0"/>
          <w:numId w:val="11"/>
        </w:numPr>
        <w:tabs>
          <w:tab w:val="left" w:pos="571"/>
        </w:tabs>
        <w:spacing w:before="73"/>
        <w:ind w:hanging="361"/>
        <w:rPr>
          <w:i/>
        </w:rPr>
      </w:pPr>
      <w:r>
        <w:lastRenderedPageBreak/>
        <w:t xml:space="preserve">Gourevitch, Peter, “The Second Image Reversed,” </w:t>
      </w:r>
      <w:r>
        <w:rPr>
          <w:i/>
        </w:rPr>
        <w:t>International</w:t>
      </w:r>
      <w:r>
        <w:rPr>
          <w:i/>
          <w:spacing w:val="-11"/>
        </w:rPr>
        <w:t xml:space="preserve"> </w:t>
      </w:r>
      <w:r>
        <w:rPr>
          <w:i/>
        </w:rPr>
        <w:t>Organization</w:t>
      </w:r>
    </w:p>
    <w:p w14:paraId="7528C84B" w14:textId="77777777" w:rsidR="00BA78D2" w:rsidRDefault="00CB2CF6">
      <w:pPr>
        <w:pStyle w:val="ListParagraph"/>
        <w:numPr>
          <w:ilvl w:val="0"/>
          <w:numId w:val="11"/>
        </w:numPr>
        <w:tabs>
          <w:tab w:val="left" w:pos="571"/>
        </w:tabs>
        <w:spacing w:before="1"/>
        <w:ind w:right="586"/>
      </w:pPr>
      <w:r>
        <w:t xml:space="preserve">Ikenberry, John. </w:t>
      </w:r>
      <w:r>
        <w:rPr>
          <w:i/>
        </w:rPr>
        <w:t xml:space="preserve">Liberal Leviathan: The Origins, Crisis, and Transformation of the American World Order </w:t>
      </w:r>
      <w:r>
        <w:t>(Princeton: Princeton University Press,</w:t>
      </w:r>
      <w:r>
        <w:rPr>
          <w:spacing w:val="-7"/>
        </w:rPr>
        <w:t xml:space="preserve"> </w:t>
      </w:r>
      <w:r>
        <w:t>2011).</w:t>
      </w:r>
    </w:p>
    <w:p w14:paraId="3898CB26" w14:textId="77777777" w:rsidR="00BA78D2" w:rsidRDefault="00CB2CF6">
      <w:pPr>
        <w:pStyle w:val="ListParagraph"/>
        <w:numPr>
          <w:ilvl w:val="0"/>
          <w:numId w:val="11"/>
        </w:numPr>
        <w:tabs>
          <w:tab w:val="left" w:pos="571"/>
        </w:tabs>
        <w:ind w:right="383"/>
        <w:rPr>
          <w:i/>
        </w:rPr>
      </w:pPr>
      <w:r>
        <w:t xml:space="preserve">Kant, Immanuel, “To Perpetual Peace: A Philosophical Sketch,” in </w:t>
      </w:r>
      <w:r>
        <w:rPr>
          <w:i/>
        </w:rPr>
        <w:t>Perpetual Peace and other Essays on Politics, History and</w:t>
      </w:r>
      <w:r>
        <w:rPr>
          <w:i/>
          <w:spacing w:val="-5"/>
        </w:rPr>
        <w:t xml:space="preserve"> </w:t>
      </w:r>
      <w:r>
        <w:rPr>
          <w:i/>
        </w:rPr>
        <w:t>Morals.</w:t>
      </w:r>
    </w:p>
    <w:p w14:paraId="58B64BD7" w14:textId="77777777" w:rsidR="00BA78D2" w:rsidRDefault="00CB2CF6">
      <w:pPr>
        <w:pStyle w:val="ListParagraph"/>
        <w:numPr>
          <w:ilvl w:val="0"/>
          <w:numId w:val="11"/>
        </w:numPr>
        <w:tabs>
          <w:tab w:val="left" w:pos="571"/>
        </w:tabs>
        <w:spacing w:before="1"/>
        <w:ind w:right="542"/>
      </w:pPr>
      <w:r>
        <w:t xml:space="preserve">Kydd, Andrew H., and Barbara F. Walter. "The strategies of terrorism." </w:t>
      </w:r>
      <w:r>
        <w:rPr>
          <w:i/>
        </w:rPr>
        <w:t xml:space="preserve">International Security </w:t>
      </w:r>
      <w:r>
        <w:t>31.1 (2006):</w:t>
      </w:r>
      <w:r>
        <w:rPr>
          <w:spacing w:val="-2"/>
        </w:rPr>
        <w:t xml:space="preserve"> </w:t>
      </w:r>
      <w:r>
        <w:t>49-80.</w:t>
      </w:r>
    </w:p>
    <w:p w14:paraId="64886B8B" w14:textId="77777777" w:rsidR="00BA78D2" w:rsidRDefault="00CB2CF6">
      <w:pPr>
        <w:pStyle w:val="ListParagraph"/>
        <w:numPr>
          <w:ilvl w:val="0"/>
          <w:numId w:val="11"/>
        </w:numPr>
        <w:tabs>
          <w:tab w:val="left" w:pos="571"/>
        </w:tabs>
        <w:ind w:hanging="361"/>
      </w:pPr>
      <w:r>
        <w:t>Sean</w:t>
      </w:r>
      <w:r>
        <w:rPr>
          <w:spacing w:val="-4"/>
        </w:rPr>
        <w:t xml:space="preserve"> </w:t>
      </w:r>
      <w:r>
        <w:t>M.</w:t>
      </w:r>
      <w:r>
        <w:rPr>
          <w:spacing w:val="-4"/>
        </w:rPr>
        <w:t xml:space="preserve"> </w:t>
      </w:r>
      <w:r>
        <w:t>Lynn-Jones,</w:t>
      </w:r>
      <w:r>
        <w:rPr>
          <w:spacing w:val="-3"/>
        </w:rPr>
        <w:t xml:space="preserve"> </w:t>
      </w:r>
      <w:r>
        <w:t>“Preface”</w:t>
      </w:r>
      <w:r>
        <w:rPr>
          <w:spacing w:val="-4"/>
        </w:rPr>
        <w:t xml:space="preserve"> </w:t>
      </w:r>
      <w:r>
        <w:t>in</w:t>
      </w:r>
      <w:r>
        <w:rPr>
          <w:spacing w:val="-3"/>
        </w:rPr>
        <w:t xml:space="preserve"> </w:t>
      </w:r>
      <w:r>
        <w:t>M.</w:t>
      </w:r>
      <w:r>
        <w:rPr>
          <w:spacing w:val="-4"/>
        </w:rPr>
        <w:t xml:space="preserve"> </w:t>
      </w:r>
      <w:r>
        <w:t>E.</w:t>
      </w:r>
      <w:r>
        <w:rPr>
          <w:spacing w:val="-3"/>
        </w:rPr>
        <w:t xml:space="preserve"> </w:t>
      </w:r>
      <w:r>
        <w:t>Brown</w:t>
      </w:r>
      <w:r>
        <w:rPr>
          <w:spacing w:val="-4"/>
        </w:rPr>
        <w:t xml:space="preserve"> </w:t>
      </w:r>
      <w:r>
        <w:t>et</w:t>
      </w:r>
      <w:r>
        <w:rPr>
          <w:spacing w:val="-3"/>
        </w:rPr>
        <w:t xml:space="preserve"> </w:t>
      </w:r>
      <w:r>
        <w:t>al.,</w:t>
      </w:r>
      <w:r>
        <w:rPr>
          <w:spacing w:val="-5"/>
        </w:rPr>
        <w:t xml:space="preserve"> </w:t>
      </w:r>
      <w:r>
        <w:rPr>
          <w:i/>
        </w:rPr>
        <w:t>Debating</w:t>
      </w:r>
      <w:r>
        <w:rPr>
          <w:i/>
          <w:spacing w:val="-4"/>
        </w:rPr>
        <w:t xml:space="preserve"> </w:t>
      </w:r>
      <w:r>
        <w:rPr>
          <w:i/>
        </w:rPr>
        <w:t>the</w:t>
      </w:r>
      <w:r>
        <w:rPr>
          <w:i/>
          <w:spacing w:val="-3"/>
        </w:rPr>
        <w:t xml:space="preserve"> </w:t>
      </w:r>
      <w:r>
        <w:rPr>
          <w:i/>
        </w:rPr>
        <w:t>Democratic</w:t>
      </w:r>
      <w:r>
        <w:rPr>
          <w:i/>
          <w:spacing w:val="-4"/>
        </w:rPr>
        <w:t xml:space="preserve"> </w:t>
      </w:r>
      <w:r>
        <w:rPr>
          <w:i/>
        </w:rPr>
        <w:t>Peace</w:t>
      </w:r>
      <w:r>
        <w:t>.</w:t>
      </w:r>
      <w:r>
        <w:rPr>
          <w:spacing w:val="-3"/>
        </w:rPr>
        <w:t xml:space="preserve"> </w:t>
      </w:r>
      <w:r>
        <w:t>pp.</w:t>
      </w:r>
      <w:r>
        <w:rPr>
          <w:spacing w:val="-4"/>
        </w:rPr>
        <w:t xml:space="preserve"> </w:t>
      </w:r>
      <w:r>
        <w:t>ix-xxxiii.</w:t>
      </w:r>
    </w:p>
    <w:p w14:paraId="609297AC" w14:textId="77777777" w:rsidR="00BA78D2" w:rsidRDefault="00CB2CF6">
      <w:pPr>
        <w:pStyle w:val="ListParagraph"/>
        <w:numPr>
          <w:ilvl w:val="0"/>
          <w:numId w:val="11"/>
        </w:numPr>
        <w:tabs>
          <w:tab w:val="left" w:pos="571"/>
        </w:tabs>
        <w:spacing w:line="266" w:lineRule="exact"/>
        <w:ind w:hanging="361"/>
        <w:rPr>
          <w:i/>
        </w:rPr>
      </w:pPr>
      <w:r>
        <w:t>Tannenwald,</w:t>
      </w:r>
      <w:r>
        <w:rPr>
          <w:spacing w:val="-5"/>
        </w:rPr>
        <w:t xml:space="preserve"> </w:t>
      </w:r>
      <w:r>
        <w:t>Nina.</w:t>
      </w:r>
      <w:r>
        <w:rPr>
          <w:spacing w:val="-5"/>
        </w:rPr>
        <w:t xml:space="preserve"> </w:t>
      </w:r>
      <w:r>
        <w:t>“Stigmatizing</w:t>
      </w:r>
      <w:r>
        <w:rPr>
          <w:spacing w:val="-5"/>
        </w:rPr>
        <w:t xml:space="preserve"> </w:t>
      </w:r>
      <w:r>
        <w:t>the</w:t>
      </w:r>
      <w:r>
        <w:rPr>
          <w:spacing w:val="-4"/>
        </w:rPr>
        <w:t xml:space="preserve"> </w:t>
      </w:r>
      <w:r>
        <w:t>Bomb:</w:t>
      </w:r>
      <w:r>
        <w:rPr>
          <w:spacing w:val="-5"/>
        </w:rPr>
        <w:t xml:space="preserve"> </w:t>
      </w:r>
      <w:r>
        <w:t>Origins</w:t>
      </w:r>
      <w:r>
        <w:rPr>
          <w:spacing w:val="-5"/>
        </w:rPr>
        <w:t xml:space="preserve"> </w:t>
      </w:r>
      <w:r>
        <w:t>of</w:t>
      </w:r>
      <w:r>
        <w:rPr>
          <w:spacing w:val="-4"/>
        </w:rPr>
        <w:t xml:space="preserve"> </w:t>
      </w:r>
      <w:r>
        <w:t>the</w:t>
      </w:r>
      <w:r>
        <w:rPr>
          <w:spacing w:val="-5"/>
        </w:rPr>
        <w:t xml:space="preserve"> </w:t>
      </w:r>
      <w:r>
        <w:t>Nuclear</w:t>
      </w:r>
      <w:r>
        <w:rPr>
          <w:spacing w:val="-5"/>
        </w:rPr>
        <w:t xml:space="preserve"> </w:t>
      </w:r>
      <w:r>
        <w:t>Taboo,”</w:t>
      </w:r>
      <w:r>
        <w:rPr>
          <w:spacing w:val="-1"/>
        </w:rPr>
        <w:t xml:space="preserve"> </w:t>
      </w:r>
      <w:r>
        <w:rPr>
          <w:i/>
        </w:rPr>
        <w:t>International</w:t>
      </w:r>
      <w:r>
        <w:rPr>
          <w:i/>
          <w:spacing w:val="-5"/>
        </w:rPr>
        <w:t xml:space="preserve"> </w:t>
      </w:r>
      <w:r>
        <w:rPr>
          <w:i/>
        </w:rPr>
        <w:t>Security</w:t>
      </w:r>
    </w:p>
    <w:p w14:paraId="72D19C10" w14:textId="77777777" w:rsidR="00BA78D2" w:rsidRDefault="00CB2CF6">
      <w:pPr>
        <w:pStyle w:val="BodyText"/>
        <w:spacing w:line="266" w:lineRule="exact"/>
      </w:pPr>
      <w:r>
        <w:t>29:4, 2005.</w:t>
      </w:r>
    </w:p>
    <w:p w14:paraId="6E5D184E" w14:textId="77777777" w:rsidR="00BA78D2" w:rsidRDefault="00CB2CF6">
      <w:pPr>
        <w:pStyle w:val="ListParagraph"/>
        <w:numPr>
          <w:ilvl w:val="0"/>
          <w:numId w:val="11"/>
        </w:numPr>
        <w:tabs>
          <w:tab w:val="left" w:pos="571"/>
        </w:tabs>
        <w:spacing w:before="1"/>
        <w:ind w:hanging="361"/>
      </w:pPr>
      <w:r>
        <w:t xml:space="preserve">Nye, Joseph. </w:t>
      </w:r>
      <w:r>
        <w:rPr>
          <w:i/>
        </w:rPr>
        <w:t xml:space="preserve">Soft Power: The Means to Success in World Politics, </w:t>
      </w:r>
      <w:r>
        <w:t>PublicAffairs,</w:t>
      </w:r>
      <w:r>
        <w:rPr>
          <w:spacing w:val="-19"/>
        </w:rPr>
        <w:t xml:space="preserve"> </w:t>
      </w:r>
      <w:r>
        <w:t>2005.</w:t>
      </w:r>
    </w:p>
    <w:p w14:paraId="047A6A57" w14:textId="77777777" w:rsidR="00BA78D2" w:rsidRDefault="00CB2CF6">
      <w:pPr>
        <w:pStyle w:val="ListParagraph"/>
        <w:numPr>
          <w:ilvl w:val="0"/>
          <w:numId w:val="11"/>
        </w:numPr>
        <w:tabs>
          <w:tab w:val="left" w:pos="571"/>
        </w:tabs>
        <w:ind w:hanging="361"/>
        <w:rPr>
          <w:i/>
        </w:rPr>
      </w:pPr>
      <w:r>
        <w:t xml:space="preserve">Owen, John, </w:t>
      </w:r>
      <w:r>
        <w:rPr>
          <w:i/>
        </w:rPr>
        <w:t>Liberal Peace, Liberal</w:t>
      </w:r>
      <w:r>
        <w:rPr>
          <w:i/>
          <w:spacing w:val="-6"/>
        </w:rPr>
        <w:t xml:space="preserve"> </w:t>
      </w:r>
      <w:r>
        <w:rPr>
          <w:i/>
        </w:rPr>
        <w:t>War.</w:t>
      </w:r>
    </w:p>
    <w:p w14:paraId="674E44C6" w14:textId="77777777" w:rsidR="00BA78D2" w:rsidRDefault="00CB2CF6">
      <w:pPr>
        <w:pStyle w:val="ListParagraph"/>
        <w:numPr>
          <w:ilvl w:val="0"/>
          <w:numId w:val="11"/>
        </w:numPr>
        <w:tabs>
          <w:tab w:val="left" w:pos="571"/>
        </w:tabs>
        <w:ind w:hanging="361"/>
      </w:pPr>
      <w:r>
        <w:t>Sagan, Scott, “Why do States Build Nuclear Weapons? Three Models in Search of a</w:t>
      </w:r>
      <w:r>
        <w:rPr>
          <w:spacing w:val="-25"/>
        </w:rPr>
        <w:t xml:space="preserve"> </w:t>
      </w:r>
      <w:r>
        <w:t>Bomb,”</w:t>
      </w:r>
    </w:p>
    <w:p w14:paraId="40B15079" w14:textId="77777777" w:rsidR="00BA78D2" w:rsidRDefault="00CB2CF6">
      <w:pPr>
        <w:ind w:left="570"/>
      </w:pPr>
      <w:r>
        <w:rPr>
          <w:i/>
        </w:rPr>
        <w:t xml:space="preserve">International Security </w:t>
      </w:r>
      <w:r>
        <w:t>21.</w:t>
      </w:r>
    </w:p>
    <w:p w14:paraId="6D69050D" w14:textId="77777777" w:rsidR="00BA78D2" w:rsidRDefault="00CB2CF6">
      <w:pPr>
        <w:pStyle w:val="ListParagraph"/>
        <w:numPr>
          <w:ilvl w:val="0"/>
          <w:numId w:val="11"/>
        </w:numPr>
        <w:tabs>
          <w:tab w:val="left" w:pos="571"/>
        </w:tabs>
        <w:spacing w:before="1"/>
        <w:ind w:hanging="361"/>
      </w:pPr>
      <w:r>
        <w:t xml:space="preserve">Snyder, Jack, </w:t>
      </w:r>
      <w:r>
        <w:rPr>
          <w:i/>
        </w:rPr>
        <w:t xml:space="preserve">Myths of Empire, </w:t>
      </w:r>
      <w:r>
        <w:t>chapters 1-2,</w:t>
      </w:r>
      <w:r>
        <w:rPr>
          <w:spacing w:val="-8"/>
        </w:rPr>
        <w:t xml:space="preserve"> </w:t>
      </w:r>
      <w:r>
        <w:t>8.</w:t>
      </w:r>
    </w:p>
    <w:p w14:paraId="70F3AE6B" w14:textId="77777777" w:rsidR="00BA78D2" w:rsidRDefault="00CB2CF6">
      <w:pPr>
        <w:pStyle w:val="ListParagraph"/>
        <w:numPr>
          <w:ilvl w:val="0"/>
          <w:numId w:val="11"/>
        </w:numPr>
        <w:tabs>
          <w:tab w:val="left" w:pos="571"/>
        </w:tabs>
        <w:ind w:hanging="361"/>
      </w:pPr>
      <w:r>
        <w:t xml:space="preserve">Thucydides, </w:t>
      </w:r>
      <w:r>
        <w:rPr>
          <w:i/>
        </w:rPr>
        <w:t xml:space="preserve">The History of the Peloponnesian War, </w:t>
      </w:r>
      <w:r>
        <w:t>Book V, The Melian</w:t>
      </w:r>
      <w:r>
        <w:rPr>
          <w:spacing w:val="-15"/>
        </w:rPr>
        <w:t xml:space="preserve"> </w:t>
      </w:r>
      <w:r>
        <w:t>Dialogue</w:t>
      </w:r>
    </w:p>
    <w:p w14:paraId="4F7731E3" w14:textId="77777777" w:rsidR="00BA78D2" w:rsidRDefault="00CB2CF6">
      <w:pPr>
        <w:pStyle w:val="ListParagraph"/>
        <w:numPr>
          <w:ilvl w:val="0"/>
          <w:numId w:val="11"/>
        </w:numPr>
        <w:tabs>
          <w:tab w:val="left" w:pos="571"/>
        </w:tabs>
        <w:ind w:right="545"/>
      </w:pPr>
      <w:r>
        <w:t xml:space="preserve">Finnemore, Martha. </w:t>
      </w:r>
      <w:r>
        <w:rPr>
          <w:i/>
        </w:rPr>
        <w:t xml:space="preserve">The Purpose of Intervention: Changing Beliefs about the Use of Force </w:t>
      </w:r>
      <w:r>
        <w:t>(Ithaca: Cornell University Press,</w:t>
      </w:r>
      <w:r>
        <w:rPr>
          <w:spacing w:val="-4"/>
        </w:rPr>
        <w:t xml:space="preserve"> </w:t>
      </w:r>
      <w:r>
        <w:t>2003).</w:t>
      </w:r>
    </w:p>
    <w:p w14:paraId="2AC1A469" w14:textId="77777777" w:rsidR="00BA78D2" w:rsidRDefault="00CB2CF6">
      <w:pPr>
        <w:pStyle w:val="ListParagraph"/>
        <w:numPr>
          <w:ilvl w:val="0"/>
          <w:numId w:val="11"/>
        </w:numPr>
        <w:tabs>
          <w:tab w:val="left" w:pos="571"/>
        </w:tabs>
        <w:spacing w:before="1"/>
        <w:ind w:right="321"/>
      </w:pPr>
      <w:r>
        <w:t xml:space="preserve">Huntington, Samuel. 1996. </w:t>
      </w:r>
      <w:r>
        <w:rPr>
          <w:i/>
        </w:rPr>
        <w:t xml:space="preserve">The Clash of Civilizations and the Remaking of the World Order. </w:t>
      </w:r>
      <w:r>
        <w:t>Norman OK: University of Oklahoma</w:t>
      </w:r>
      <w:r>
        <w:rPr>
          <w:spacing w:val="-5"/>
        </w:rPr>
        <w:t xml:space="preserve"> </w:t>
      </w:r>
      <w:r>
        <w:t>Press.</w:t>
      </w:r>
    </w:p>
    <w:p w14:paraId="61CD2CE7" w14:textId="77777777" w:rsidR="00BA78D2" w:rsidRDefault="00CB2CF6">
      <w:pPr>
        <w:pStyle w:val="ListParagraph"/>
        <w:numPr>
          <w:ilvl w:val="0"/>
          <w:numId w:val="11"/>
        </w:numPr>
        <w:tabs>
          <w:tab w:val="left" w:pos="571"/>
        </w:tabs>
        <w:ind w:hanging="361"/>
      </w:pPr>
      <w:r>
        <w:t>Doyle,</w:t>
      </w:r>
      <w:r>
        <w:rPr>
          <w:spacing w:val="-4"/>
        </w:rPr>
        <w:t xml:space="preserve"> </w:t>
      </w:r>
      <w:r>
        <w:t>Michael,</w:t>
      </w:r>
      <w:r>
        <w:rPr>
          <w:spacing w:val="-4"/>
        </w:rPr>
        <w:t xml:space="preserve"> </w:t>
      </w:r>
      <w:r>
        <w:t>“Liberalism</w:t>
      </w:r>
      <w:r>
        <w:rPr>
          <w:spacing w:val="-3"/>
        </w:rPr>
        <w:t xml:space="preserve"> </w:t>
      </w:r>
      <w:r>
        <w:t>and</w:t>
      </w:r>
      <w:r>
        <w:rPr>
          <w:spacing w:val="-4"/>
        </w:rPr>
        <w:t xml:space="preserve"> </w:t>
      </w:r>
      <w:r>
        <w:t>World</w:t>
      </w:r>
      <w:r>
        <w:rPr>
          <w:spacing w:val="-4"/>
        </w:rPr>
        <w:t xml:space="preserve"> </w:t>
      </w:r>
      <w:r>
        <w:t>Politics,”</w:t>
      </w:r>
      <w:r>
        <w:rPr>
          <w:spacing w:val="-2"/>
        </w:rPr>
        <w:t xml:space="preserve"> </w:t>
      </w:r>
      <w:r>
        <w:rPr>
          <w:i/>
        </w:rPr>
        <w:t>American</w:t>
      </w:r>
      <w:r>
        <w:rPr>
          <w:i/>
          <w:spacing w:val="-4"/>
        </w:rPr>
        <w:t xml:space="preserve"> </w:t>
      </w:r>
      <w:r>
        <w:rPr>
          <w:i/>
        </w:rPr>
        <w:t>Political</w:t>
      </w:r>
      <w:r>
        <w:rPr>
          <w:i/>
          <w:spacing w:val="-4"/>
        </w:rPr>
        <w:t xml:space="preserve"> </w:t>
      </w:r>
      <w:r>
        <w:rPr>
          <w:i/>
        </w:rPr>
        <w:t>Science</w:t>
      </w:r>
      <w:r>
        <w:rPr>
          <w:i/>
          <w:spacing w:val="-3"/>
        </w:rPr>
        <w:t xml:space="preserve"> </w:t>
      </w:r>
      <w:r>
        <w:rPr>
          <w:i/>
        </w:rPr>
        <w:t>Review</w:t>
      </w:r>
      <w:r>
        <w:rPr>
          <w:i/>
          <w:spacing w:val="-5"/>
        </w:rPr>
        <w:t xml:space="preserve"> </w:t>
      </w:r>
      <w:r>
        <w:t>(December</w:t>
      </w:r>
      <w:r>
        <w:rPr>
          <w:spacing w:val="-3"/>
        </w:rPr>
        <w:t xml:space="preserve"> </w:t>
      </w:r>
      <w:r>
        <w:t>1986).</w:t>
      </w:r>
    </w:p>
    <w:p w14:paraId="1740952E" w14:textId="77777777" w:rsidR="00BA78D2" w:rsidRDefault="00CB2CF6">
      <w:pPr>
        <w:pStyle w:val="ListParagraph"/>
        <w:numPr>
          <w:ilvl w:val="0"/>
          <w:numId w:val="11"/>
        </w:numPr>
        <w:tabs>
          <w:tab w:val="left" w:pos="571"/>
        </w:tabs>
        <w:ind w:right="3001"/>
        <w:rPr>
          <w:i/>
        </w:rPr>
      </w:pPr>
      <w:r>
        <w:t xml:space="preserve">Finnemore, Martha. 1996. </w:t>
      </w:r>
      <w:r>
        <w:rPr>
          <w:i/>
        </w:rPr>
        <w:t>National Interests in International Security</w:t>
      </w:r>
      <w:r>
        <w:t>. Krasner, Stephen,</w:t>
      </w:r>
      <w:r>
        <w:rPr>
          <w:spacing w:val="-3"/>
        </w:rPr>
        <w:t xml:space="preserve"> </w:t>
      </w:r>
      <w:r>
        <w:rPr>
          <w:i/>
        </w:rPr>
        <w:t>Sovereignty.</w:t>
      </w:r>
    </w:p>
    <w:p w14:paraId="23A7B179" w14:textId="77777777" w:rsidR="00BA78D2" w:rsidRDefault="00CB2CF6">
      <w:pPr>
        <w:pStyle w:val="ListParagraph"/>
        <w:numPr>
          <w:ilvl w:val="0"/>
          <w:numId w:val="11"/>
        </w:numPr>
        <w:tabs>
          <w:tab w:val="left" w:pos="571"/>
        </w:tabs>
        <w:spacing w:before="1"/>
        <w:ind w:right="1385"/>
        <w:rPr>
          <w:i/>
        </w:rPr>
      </w:pPr>
      <w:r>
        <w:t xml:space="preserve">Hoffman, Stanley. 1981. </w:t>
      </w:r>
      <w:r>
        <w:rPr>
          <w:i/>
        </w:rPr>
        <w:t>Duties Beyond Borders: On the Limits and Possibilities of Ethical International</w:t>
      </w:r>
      <w:r>
        <w:rPr>
          <w:i/>
          <w:spacing w:val="-2"/>
        </w:rPr>
        <w:t xml:space="preserve"> </w:t>
      </w:r>
      <w:r>
        <w:rPr>
          <w:i/>
        </w:rPr>
        <w:t>Politics.</w:t>
      </w:r>
    </w:p>
    <w:p w14:paraId="7350256D" w14:textId="77777777" w:rsidR="00BA78D2" w:rsidRDefault="00BA78D2">
      <w:pPr>
        <w:pStyle w:val="BodyText"/>
        <w:spacing w:before="4"/>
        <w:ind w:left="0"/>
        <w:rPr>
          <w:i/>
          <w:sz w:val="23"/>
        </w:rPr>
      </w:pPr>
    </w:p>
    <w:p w14:paraId="64B8C8D2" w14:textId="77777777" w:rsidR="00BA78D2" w:rsidRDefault="00CB2CF6">
      <w:pPr>
        <w:pStyle w:val="Heading3"/>
      </w:pPr>
      <w:r>
        <w:rPr>
          <w:w w:val="105"/>
        </w:rPr>
        <w:t>International Political Economy</w:t>
      </w:r>
    </w:p>
    <w:p w14:paraId="1FFD14CE" w14:textId="77777777" w:rsidR="00BA78D2" w:rsidRDefault="00BA78D2">
      <w:pPr>
        <w:pStyle w:val="BodyText"/>
        <w:ind w:left="0"/>
        <w:rPr>
          <w:rFonts w:ascii="Calibri Light"/>
          <w:sz w:val="28"/>
        </w:rPr>
      </w:pPr>
    </w:p>
    <w:p w14:paraId="4B13E79F" w14:textId="77777777" w:rsidR="00BA78D2" w:rsidRDefault="00CB2CF6">
      <w:pPr>
        <w:pStyle w:val="ListParagraph"/>
        <w:numPr>
          <w:ilvl w:val="1"/>
          <w:numId w:val="11"/>
        </w:numPr>
        <w:tabs>
          <w:tab w:val="left" w:pos="930"/>
          <w:tab w:val="left" w:pos="931"/>
        </w:tabs>
        <w:spacing w:before="233"/>
        <w:ind w:hanging="361"/>
        <w:rPr>
          <w:i/>
        </w:rPr>
      </w:pPr>
      <w:r>
        <w:t xml:space="preserve">Robert O. Keohane, </w:t>
      </w:r>
      <w:r>
        <w:rPr>
          <w:i/>
        </w:rPr>
        <w:t>After Hegemony: Cooperation and Discord in the World Political</w:t>
      </w:r>
      <w:r>
        <w:rPr>
          <w:i/>
          <w:spacing w:val="-32"/>
        </w:rPr>
        <w:t xml:space="preserve"> </w:t>
      </w:r>
      <w:r>
        <w:rPr>
          <w:i/>
        </w:rPr>
        <w:t>Economy</w:t>
      </w:r>
    </w:p>
    <w:p w14:paraId="55A98EDC" w14:textId="77777777" w:rsidR="00BA78D2" w:rsidRDefault="00CB2CF6">
      <w:pPr>
        <w:pStyle w:val="BodyText"/>
        <w:spacing w:before="5" w:line="268" w:lineRule="exact"/>
        <w:ind w:left="930"/>
      </w:pPr>
      <w:r>
        <w:t>(Princeton: Princeton University Press, 1984), pp. 5-135.</w:t>
      </w:r>
    </w:p>
    <w:p w14:paraId="64DA6E6D" w14:textId="77777777" w:rsidR="00BA78D2" w:rsidRDefault="00CB2CF6">
      <w:pPr>
        <w:pStyle w:val="ListParagraph"/>
        <w:numPr>
          <w:ilvl w:val="1"/>
          <w:numId w:val="11"/>
        </w:numPr>
        <w:tabs>
          <w:tab w:val="left" w:pos="930"/>
          <w:tab w:val="left" w:pos="931"/>
        </w:tabs>
        <w:ind w:right="228"/>
      </w:pPr>
      <w:r>
        <w:t xml:space="preserve">Geoffrey Garrett, “The Causes of Globalization,” </w:t>
      </w:r>
      <w:r>
        <w:rPr>
          <w:i/>
        </w:rPr>
        <w:t xml:space="preserve">Comparative Political Studies </w:t>
      </w:r>
      <w:r>
        <w:t>33, no. 6/7 (2000), pp.</w:t>
      </w:r>
      <w:r>
        <w:rPr>
          <w:spacing w:val="-2"/>
        </w:rPr>
        <w:t xml:space="preserve"> </w:t>
      </w:r>
      <w:r>
        <w:t>941-92.</w:t>
      </w:r>
    </w:p>
    <w:p w14:paraId="2ACB4A01" w14:textId="77777777" w:rsidR="00BA78D2" w:rsidRDefault="00CB2CF6">
      <w:pPr>
        <w:pStyle w:val="ListParagraph"/>
        <w:numPr>
          <w:ilvl w:val="1"/>
          <w:numId w:val="11"/>
        </w:numPr>
        <w:tabs>
          <w:tab w:val="left" w:pos="930"/>
          <w:tab w:val="left" w:pos="931"/>
        </w:tabs>
        <w:ind w:right="1075"/>
      </w:pPr>
      <w:r>
        <w:t xml:space="preserve">Robert M. Gilpin, </w:t>
      </w:r>
      <w:r>
        <w:rPr>
          <w:i/>
        </w:rPr>
        <w:t xml:space="preserve">The Political Economy of International Relations </w:t>
      </w:r>
      <w:r>
        <w:t>(Princeton: Princeton University Press,</w:t>
      </w:r>
      <w:r>
        <w:rPr>
          <w:spacing w:val="-3"/>
        </w:rPr>
        <w:t xml:space="preserve"> </w:t>
      </w:r>
      <w:r>
        <w:t>2000).</w:t>
      </w:r>
    </w:p>
    <w:p w14:paraId="53E2CC3F" w14:textId="77777777" w:rsidR="00BA78D2" w:rsidRDefault="00CB2CF6">
      <w:pPr>
        <w:pStyle w:val="ListParagraph"/>
        <w:numPr>
          <w:ilvl w:val="1"/>
          <w:numId w:val="11"/>
        </w:numPr>
        <w:tabs>
          <w:tab w:val="left" w:pos="930"/>
          <w:tab w:val="left" w:pos="931"/>
        </w:tabs>
        <w:spacing w:line="279" w:lineRule="exact"/>
        <w:ind w:hanging="361"/>
        <w:rPr>
          <w:i/>
        </w:rPr>
      </w:pPr>
      <w:r>
        <w:t xml:space="preserve">Krasner, Stephen, “State Power and the Structure of Foreign Trade,” </w:t>
      </w:r>
      <w:r>
        <w:rPr>
          <w:i/>
        </w:rPr>
        <w:t>World</w:t>
      </w:r>
      <w:r>
        <w:rPr>
          <w:i/>
          <w:spacing w:val="-22"/>
        </w:rPr>
        <w:t xml:space="preserve"> </w:t>
      </w:r>
      <w:r>
        <w:rPr>
          <w:i/>
        </w:rPr>
        <w:t>Politics.</w:t>
      </w:r>
    </w:p>
    <w:p w14:paraId="3EC27C75" w14:textId="77777777" w:rsidR="00BA78D2" w:rsidRDefault="00CB2CF6">
      <w:pPr>
        <w:pStyle w:val="ListParagraph"/>
        <w:numPr>
          <w:ilvl w:val="1"/>
          <w:numId w:val="11"/>
        </w:numPr>
        <w:tabs>
          <w:tab w:val="left" w:pos="930"/>
          <w:tab w:val="left" w:pos="931"/>
        </w:tabs>
        <w:spacing w:before="1"/>
        <w:ind w:right="799"/>
      </w:pPr>
      <w:r>
        <w:t xml:space="preserve">Milner, Helen, “Globalization, Development, and International Institutions: Normative and Positive Perspectives,” </w:t>
      </w:r>
      <w:r>
        <w:rPr>
          <w:i/>
        </w:rPr>
        <w:t xml:space="preserve">Perspectives on Politics </w:t>
      </w:r>
      <w:r>
        <w:t>3:4,</w:t>
      </w:r>
      <w:r>
        <w:rPr>
          <w:spacing w:val="-10"/>
        </w:rPr>
        <w:t xml:space="preserve"> </w:t>
      </w:r>
      <w:r>
        <w:t>2005.</w:t>
      </w:r>
    </w:p>
    <w:p w14:paraId="462D59BD" w14:textId="77777777" w:rsidR="00BA78D2" w:rsidRDefault="00CB2CF6">
      <w:pPr>
        <w:pStyle w:val="ListParagraph"/>
        <w:numPr>
          <w:ilvl w:val="1"/>
          <w:numId w:val="11"/>
        </w:numPr>
        <w:tabs>
          <w:tab w:val="left" w:pos="930"/>
          <w:tab w:val="left" w:pos="931"/>
        </w:tabs>
        <w:spacing w:line="244" w:lineRule="auto"/>
        <w:ind w:right="569"/>
      </w:pPr>
      <w:r>
        <w:t xml:space="preserve">Susan Berger and Ronald Dore, eds., </w:t>
      </w:r>
      <w:r>
        <w:rPr>
          <w:i/>
        </w:rPr>
        <w:t xml:space="preserve">National Diversity and Global Capitalism </w:t>
      </w:r>
      <w:r>
        <w:t>(Ithaca: Cornell University Press,</w:t>
      </w:r>
      <w:r>
        <w:rPr>
          <w:spacing w:val="-3"/>
        </w:rPr>
        <w:t xml:space="preserve"> </w:t>
      </w:r>
      <w:r>
        <w:t>1996).</w:t>
      </w:r>
    </w:p>
    <w:p w14:paraId="54D87B34" w14:textId="77777777" w:rsidR="00BA78D2" w:rsidRDefault="00CB2CF6">
      <w:pPr>
        <w:pStyle w:val="ListParagraph"/>
        <w:numPr>
          <w:ilvl w:val="1"/>
          <w:numId w:val="11"/>
        </w:numPr>
        <w:tabs>
          <w:tab w:val="left" w:pos="930"/>
          <w:tab w:val="left" w:pos="931"/>
        </w:tabs>
        <w:ind w:right="958"/>
      </w:pPr>
      <w:r>
        <w:t xml:space="preserve">J. Lawrence Broz and Jeffry A. Frieden, “The Political Economy of International Monetary Relations,” </w:t>
      </w:r>
      <w:r>
        <w:rPr>
          <w:i/>
        </w:rPr>
        <w:t xml:space="preserve">Annual Review of Political Science </w:t>
      </w:r>
      <w:r>
        <w:t>4</w:t>
      </w:r>
      <w:r>
        <w:rPr>
          <w:spacing w:val="-11"/>
        </w:rPr>
        <w:t xml:space="preserve"> </w:t>
      </w:r>
      <w:r>
        <w:t>(2001).</w:t>
      </w:r>
    </w:p>
    <w:p w14:paraId="0FFB680A" w14:textId="77777777" w:rsidR="00BA78D2" w:rsidRDefault="00CB2CF6">
      <w:pPr>
        <w:pStyle w:val="ListParagraph"/>
        <w:numPr>
          <w:ilvl w:val="1"/>
          <w:numId w:val="11"/>
        </w:numPr>
        <w:tabs>
          <w:tab w:val="left" w:pos="930"/>
          <w:tab w:val="left" w:pos="931"/>
        </w:tabs>
        <w:spacing w:line="278" w:lineRule="exact"/>
        <w:ind w:hanging="361"/>
      </w:pPr>
      <w:r>
        <w:t xml:space="preserve">Robert W. Cox, </w:t>
      </w:r>
      <w:r>
        <w:rPr>
          <w:i/>
        </w:rPr>
        <w:t xml:space="preserve">Production, Power and World Order </w:t>
      </w:r>
      <w:r>
        <w:t>(Columbia University Press,</w:t>
      </w:r>
      <w:r>
        <w:rPr>
          <w:spacing w:val="-23"/>
        </w:rPr>
        <w:t xml:space="preserve"> </w:t>
      </w:r>
      <w:r>
        <w:t>1987).</w:t>
      </w:r>
    </w:p>
    <w:p w14:paraId="3AD2FB8F" w14:textId="77777777" w:rsidR="00BA78D2" w:rsidRDefault="00CB2CF6">
      <w:pPr>
        <w:pStyle w:val="ListParagraph"/>
        <w:numPr>
          <w:ilvl w:val="1"/>
          <w:numId w:val="11"/>
        </w:numPr>
        <w:tabs>
          <w:tab w:val="left" w:pos="930"/>
          <w:tab w:val="left" w:pos="931"/>
        </w:tabs>
        <w:spacing w:line="244" w:lineRule="auto"/>
        <w:ind w:right="666"/>
      </w:pPr>
      <w:r>
        <w:t xml:space="preserve">Judith Goldstein and Lisa Martin, “Legalization, Trade Liberalization and Domestic Politics: A Cautionary Note,” </w:t>
      </w:r>
      <w:r>
        <w:rPr>
          <w:i/>
        </w:rPr>
        <w:t xml:space="preserve">International Organization </w:t>
      </w:r>
      <w:r>
        <w:t>54, 3, Summer</w:t>
      </w:r>
      <w:r>
        <w:rPr>
          <w:spacing w:val="-9"/>
        </w:rPr>
        <w:t xml:space="preserve"> </w:t>
      </w:r>
      <w:r>
        <w:t>2000.</w:t>
      </w:r>
    </w:p>
    <w:p w14:paraId="4B097211" w14:textId="77777777" w:rsidR="00BA78D2" w:rsidRDefault="00BA78D2">
      <w:pPr>
        <w:spacing w:line="244" w:lineRule="auto"/>
        <w:sectPr w:rsidR="00BA78D2">
          <w:pgSz w:w="12240" w:h="15840"/>
          <w:pgMar w:top="1380" w:right="1200" w:bottom="1480" w:left="1240" w:header="0" w:footer="1297" w:gutter="0"/>
          <w:cols w:space="720"/>
        </w:sectPr>
      </w:pPr>
    </w:p>
    <w:p w14:paraId="4469DD34" w14:textId="77777777" w:rsidR="00BA78D2" w:rsidRDefault="00CB2CF6">
      <w:pPr>
        <w:pStyle w:val="ListParagraph"/>
        <w:numPr>
          <w:ilvl w:val="1"/>
          <w:numId w:val="11"/>
        </w:numPr>
        <w:tabs>
          <w:tab w:val="left" w:pos="930"/>
          <w:tab w:val="left" w:pos="931"/>
        </w:tabs>
        <w:spacing w:before="71"/>
        <w:ind w:right="959"/>
      </w:pPr>
      <w:r>
        <w:lastRenderedPageBreak/>
        <w:t xml:space="preserve">Joanne Gowa and Edward Mansfield, "Power Politics and International Trade," </w:t>
      </w:r>
      <w:r>
        <w:rPr>
          <w:i/>
        </w:rPr>
        <w:t xml:space="preserve">American Political Science Review </w:t>
      </w:r>
      <w:r>
        <w:t>87, no. 2 (1993), pp.</w:t>
      </w:r>
      <w:r>
        <w:rPr>
          <w:spacing w:val="-12"/>
        </w:rPr>
        <w:t xml:space="preserve"> </w:t>
      </w:r>
      <w:r>
        <w:t>408-20.</w:t>
      </w:r>
    </w:p>
    <w:p w14:paraId="2C57E45D" w14:textId="77777777" w:rsidR="00BA78D2" w:rsidRDefault="00CB2CF6">
      <w:pPr>
        <w:pStyle w:val="ListParagraph"/>
        <w:numPr>
          <w:ilvl w:val="1"/>
          <w:numId w:val="11"/>
        </w:numPr>
        <w:tabs>
          <w:tab w:val="left" w:pos="930"/>
          <w:tab w:val="left" w:pos="931"/>
        </w:tabs>
        <w:spacing w:line="244" w:lineRule="auto"/>
        <w:ind w:right="307"/>
      </w:pPr>
      <w:r>
        <w:t xml:space="preserve">Stephan Haggard and Sylvia Maxfield, “The Political Economy of Financial Internationalization in the Developing World,” </w:t>
      </w:r>
      <w:r>
        <w:rPr>
          <w:i/>
        </w:rPr>
        <w:t xml:space="preserve">International Organization </w:t>
      </w:r>
      <w:r>
        <w:t>50, no. 1 (1996), pp.</w:t>
      </w:r>
      <w:r>
        <w:rPr>
          <w:spacing w:val="-18"/>
        </w:rPr>
        <w:t xml:space="preserve"> </w:t>
      </w:r>
      <w:r>
        <w:t>35-68.</w:t>
      </w:r>
    </w:p>
    <w:p w14:paraId="42E0A0C5" w14:textId="77777777" w:rsidR="00BA78D2" w:rsidRDefault="00CB2CF6">
      <w:pPr>
        <w:pStyle w:val="ListParagraph"/>
        <w:numPr>
          <w:ilvl w:val="1"/>
          <w:numId w:val="11"/>
        </w:numPr>
        <w:tabs>
          <w:tab w:val="left" w:pos="930"/>
          <w:tab w:val="left" w:pos="931"/>
        </w:tabs>
        <w:ind w:right="501"/>
      </w:pPr>
      <w:r>
        <w:t xml:space="preserve">David A. Lake, “Leadership, Hegemony, and the International Economy,” </w:t>
      </w:r>
      <w:r>
        <w:rPr>
          <w:i/>
        </w:rPr>
        <w:t xml:space="preserve">International Studies Quarterly </w:t>
      </w:r>
      <w:r>
        <w:t>37 (1993), pp.</w:t>
      </w:r>
      <w:r>
        <w:rPr>
          <w:spacing w:val="-5"/>
        </w:rPr>
        <w:t xml:space="preserve"> </w:t>
      </w:r>
      <w:r>
        <w:t>459-89.</w:t>
      </w:r>
    </w:p>
    <w:p w14:paraId="3E848F5E" w14:textId="77777777" w:rsidR="00BA78D2" w:rsidRDefault="00CB2CF6">
      <w:pPr>
        <w:pStyle w:val="ListParagraph"/>
        <w:numPr>
          <w:ilvl w:val="1"/>
          <w:numId w:val="11"/>
        </w:numPr>
        <w:tabs>
          <w:tab w:val="left" w:pos="930"/>
          <w:tab w:val="left" w:pos="931"/>
        </w:tabs>
        <w:ind w:right="910"/>
      </w:pPr>
      <w:r>
        <w:t xml:space="preserve">Edward D. Mansfield and Helen V. Milner, “The New Wave of Regionalism,” </w:t>
      </w:r>
      <w:r>
        <w:rPr>
          <w:i/>
        </w:rPr>
        <w:t xml:space="preserve">International Organization </w:t>
      </w:r>
      <w:r>
        <w:t>53, no. 3 (Summer 1999), pp.</w:t>
      </w:r>
      <w:r>
        <w:rPr>
          <w:spacing w:val="-9"/>
        </w:rPr>
        <w:t xml:space="preserve"> </w:t>
      </w:r>
      <w:r>
        <w:t>589-626.</w:t>
      </w:r>
    </w:p>
    <w:p w14:paraId="7E7CCEE7" w14:textId="77777777" w:rsidR="00BA78D2" w:rsidRDefault="00CB2CF6">
      <w:pPr>
        <w:pStyle w:val="ListParagraph"/>
        <w:numPr>
          <w:ilvl w:val="1"/>
          <w:numId w:val="11"/>
        </w:numPr>
        <w:tabs>
          <w:tab w:val="left" w:pos="930"/>
          <w:tab w:val="left" w:pos="931"/>
        </w:tabs>
        <w:spacing w:line="279" w:lineRule="exact"/>
        <w:ind w:hanging="361"/>
        <w:rPr>
          <w:i/>
        </w:rPr>
      </w:pPr>
      <w:r>
        <w:t xml:space="preserve">Helen Milner, </w:t>
      </w:r>
      <w:r>
        <w:rPr>
          <w:i/>
        </w:rPr>
        <w:t>Resisting Protectionism: Global Industries and the Politics of International</w:t>
      </w:r>
      <w:r>
        <w:rPr>
          <w:i/>
          <w:spacing w:val="-33"/>
        </w:rPr>
        <w:t xml:space="preserve"> </w:t>
      </w:r>
      <w:r>
        <w:rPr>
          <w:i/>
        </w:rPr>
        <w:t>Trade</w:t>
      </w:r>
    </w:p>
    <w:p w14:paraId="151A783F" w14:textId="77777777" w:rsidR="00BA78D2" w:rsidRDefault="00CB2CF6">
      <w:pPr>
        <w:pStyle w:val="BodyText"/>
        <w:spacing w:line="268" w:lineRule="exact"/>
        <w:ind w:left="930"/>
      </w:pPr>
      <w:r>
        <w:t>(Princeton University Press, 1988).</w:t>
      </w:r>
    </w:p>
    <w:p w14:paraId="3383B3F9" w14:textId="77777777" w:rsidR="00BA78D2" w:rsidRDefault="00CB2CF6">
      <w:pPr>
        <w:pStyle w:val="ListParagraph"/>
        <w:numPr>
          <w:ilvl w:val="1"/>
          <w:numId w:val="11"/>
        </w:numPr>
        <w:tabs>
          <w:tab w:val="left" w:pos="930"/>
          <w:tab w:val="left" w:pos="931"/>
        </w:tabs>
        <w:ind w:right="449"/>
      </w:pPr>
      <w:r>
        <w:t xml:space="preserve">Andrew Moravscik, “Negotiating the Single European Act: National Interests and Conventional Statecraft in the European Community,” </w:t>
      </w:r>
      <w:r>
        <w:rPr>
          <w:i/>
        </w:rPr>
        <w:t xml:space="preserve">International Organization </w:t>
      </w:r>
      <w:r>
        <w:t>45, no. 1 (Winter 1991), pp.19-56.</w:t>
      </w:r>
    </w:p>
    <w:p w14:paraId="5E9C1BF1" w14:textId="77777777" w:rsidR="00BA78D2" w:rsidRDefault="00CB2CF6">
      <w:pPr>
        <w:pStyle w:val="ListParagraph"/>
        <w:numPr>
          <w:ilvl w:val="1"/>
          <w:numId w:val="11"/>
        </w:numPr>
        <w:tabs>
          <w:tab w:val="left" w:pos="930"/>
          <w:tab w:val="left" w:pos="931"/>
        </w:tabs>
        <w:ind w:right="958"/>
      </w:pPr>
      <w:r>
        <w:t xml:space="preserve">Susan Strange, </w:t>
      </w:r>
      <w:r>
        <w:rPr>
          <w:i/>
        </w:rPr>
        <w:t xml:space="preserve">Retreat of the State: Diffusion of Power in the World Economy </w:t>
      </w:r>
      <w:r>
        <w:t>(New York: Cambridge University Press,</w:t>
      </w:r>
      <w:r>
        <w:rPr>
          <w:spacing w:val="-4"/>
        </w:rPr>
        <w:t xml:space="preserve"> </w:t>
      </w:r>
      <w:r>
        <w:t>1996).</w:t>
      </w:r>
    </w:p>
    <w:p w14:paraId="25E8C724" w14:textId="77777777" w:rsidR="00BA78D2" w:rsidRDefault="00CB2CF6">
      <w:pPr>
        <w:pStyle w:val="ListParagraph"/>
        <w:numPr>
          <w:ilvl w:val="1"/>
          <w:numId w:val="11"/>
        </w:numPr>
        <w:tabs>
          <w:tab w:val="left" w:pos="930"/>
          <w:tab w:val="left" w:pos="931"/>
        </w:tabs>
        <w:spacing w:line="244" w:lineRule="auto"/>
        <w:ind w:right="515"/>
      </w:pPr>
      <w:r>
        <w:t xml:space="preserve">Immanuel Wallerstein, </w:t>
      </w:r>
      <w:r>
        <w:rPr>
          <w:i/>
        </w:rPr>
        <w:t xml:space="preserve">The Capitalist World-Economy </w:t>
      </w:r>
      <w:r>
        <w:t>(New York: Cambridge University Press, 1979), pp. vii-xii,</w:t>
      </w:r>
      <w:r>
        <w:rPr>
          <w:spacing w:val="-4"/>
        </w:rPr>
        <w:t xml:space="preserve"> </w:t>
      </w:r>
      <w:r>
        <w:t>1-48.</w:t>
      </w:r>
    </w:p>
    <w:p w14:paraId="6E2C7AB4" w14:textId="77777777" w:rsidR="00BA78D2" w:rsidRDefault="00CB2CF6">
      <w:pPr>
        <w:pStyle w:val="Heading1"/>
        <w:spacing w:before="231"/>
      </w:pPr>
      <w:r>
        <w:rPr>
          <w:w w:val="105"/>
        </w:rPr>
        <w:t>PUBLIC POLICY</w:t>
      </w:r>
    </w:p>
    <w:p w14:paraId="3B6C484C" w14:textId="77777777" w:rsidR="00BA78D2" w:rsidRDefault="00BA78D2">
      <w:pPr>
        <w:pStyle w:val="BodyText"/>
        <w:spacing w:before="10"/>
        <w:ind w:left="0"/>
        <w:rPr>
          <w:rFonts w:ascii="Calibri Light"/>
          <w:sz w:val="24"/>
        </w:rPr>
      </w:pPr>
    </w:p>
    <w:p w14:paraId="441E5DA8" w14:textId="77777777" w:rsidR="00BA78D2" w:rsidRDefault="00CB2CF6">
      <w:pPr>
        <w:pStyle w:val="ListParagraph"/>
        <w:numPr>
          <w:ilvl w:val="0"/>
          <w:numId w:val="10"/>
        </w:numPr>
        <w:tabs>
          <w:tab w:val="left" w:pos="571"/>
        </w:tabs>
        <w:ind w:hanging="361"/>
      </w:pPr>
      <w:r>
        <w:t>Allison, Graham T. 1971</w:t>
      </w:r>
      <w:r>
        <w:rPr>
          <w:i/>
        </w:rPr>
        <w:t>. The Essence of Decision</w:t>
      </w:r>
      <w:r>
        <w:t>. Boston: Little,</w:t>
      </w:r>
      <w:r>
        <w:rPr>
          <w:spacing w:val="-15"/>
        </w:rPr>
        <w:t xml:space="preserve"> </w:t>
      </w:r>
      <w:r>
        <w:t>Brown.</w:t>
      </w:r>
    </w:p>
    <w:p w14:paraId="5BFBCBE6" w14:textId="77777777" w:rsidR="00BA78D2" w:rsidRDefault="00CB2CF6">
      <w:pPr>
        <w:pStyle w:val="ListParagraph"/>
        <w:numPr>
          <w:ilvl w:val="0"/>
          <w:numId w:val="10"/>
        </w:numPr>
        <w:tabs>
          <w:tab w:val="left" w:pos="571"/>
        </w:tabs>
        <w:ind w:right="989"/>
      </w:pPr>
      <w:r>
        <w:t xml:space="preserve">Conland, Timothy, Paul Posner, and David Beam. 2014. </w:t>
      </w:r>
      <w:r>
        <w:rPr>
          <w:i/>
        </w:rPr>
        <w:t>Pathways of Power: The Dynamics of National Policymaking</w:t>
      </w:r>
      <w:r>
        <w:t>. Georgetown University</w:t>
      </w:r>
      <w:r>
        <w:rPr>
          <w:spacing w:val="-6"/>
        </w:rPr>
        <w:t xml:space="preserve"> </w:t>
      </w:r>
      <w:r>
        <w:t>Press.</w:t>
      </w:r>
    </w:p>
    <w:p w14:paraId="65CA1689" w14:textId="77777777" w:rsidR="00BA78D2" w:rsidRDefault="00CB2CF6">
      <w:pPr>
        <w:pStyle w:val="ListParagraph"/>
        <w:numPr>
          <w:ilvl w:val="0"/>
          <w:numId w:val="10"/>
        </w:numPr>
        <w:tabs>
          <w:tab w:val="left" w:pos="571"/>
        </w:tabs>
        <w:spacing w:before="1" w:line="266" w:lineRule="exact"/>
        <w:ind w:hanging="361"/>
      </w:pPr>
      <w:r w:rsidRPr="00CB2CF6">
        <w:rPr>
          <w:lang w:val="es-ES"/>
        </w:rPr>
        <w:t xml:space="preserve">Eduardo, Araral, Jr. et al., (eds). 2013. </w:t>
      </w:r>
      <w:r>
        <w:rPr>
          <w:i/>
        </w:rPr>
        <w:t xml:space="preserve">Routledge Handbook of Public Policy. </w:t>
      </w:r>
      <w:r>
        <w:t>Routledge</w:t>
      </w:r>
      <w:r>
        <w:rPr>
          <w:spacing w:val="-31"/>
        </w:rPr>
        <w:t xml:space="preserve"> </w:t>
      </w:r>
      <w:r>
        <w:t>Press.</w:t>
      </w:r>
    </w:p>
    <w:p w14:paraId="14CF79C3" w14:textId="77777777" w:rsidR="00BA78D2" w:rsidRDefault="00CB2CF6">
      <w:pPr>
        <w:pStyle w:val="ListParagraph"/>
        <w:numPr>
          <w:ilvl w:val="0"/>
          <w:numId w:val="10"/>
        </w:numPr>
        <w:tabs>
          <w:tab w:val="left" w:pos="571"/>
        </w:tabs>
        <w:spacing w:line="266" w:lineRule="exact"/>
        <w:ind w:hanging="361"/>
      </w:pPr>
      <w:r w:rsidRPr="00CB2CF6">
        <w:rPr>
          <w:lang w:val="fr-FR"/>
        </w:rPr>
        <w:t xml:space="preserve">Heineman, Robert, et al., eds. 1991. </w:t>
      </w:r>
      <w:r>
        <w:rPr>
          <w:i/>
        </w:rPr>
        <w:t>The World of the Policy Analyst</w:t>
      </w:r>
      <w:r>
        <w:t>. Chatham</w:t>
      </w:r>
      <w:r>
        <w:rPr>
          <w:spacing w:val="-25"/>
        </w:rPr>
        <w:t xml:space="preserve"> </w:t>
      </w:r>
      <w:r>
        <w:t>House.</w:t>
      </w:r>
    </w:p>
    <w:p w14:paraId="767EE835" w14:textId="77777777" w:rsidR="00BA78D2" w:rsidRDefault="00CB2CF6">
      <w:pPr>
        <w:pStyle w:val="ListParagraph"/>
        <w:numPr>
          <w:ilvl w:val="0"/>
          <w:numId w:val="10"/>
        </w:numPr>
        <w:tabs>
          <w:tab w:val="left" w:pos="571"/>
        </w:tabs>
        <w:ind w:right="354"/>
      </w:pPr>
      <w:r>
        <w:t xml:space="preserve">Howlett, Michael and M. Ramesh. 1995. </w:t>
      </w:r>
      <w:r>
        <w:rPr>
          <w:i/>
        </w:rPr>
        <w:t>Studying Public Policy: Policy Cycles and Policy Subsystems</w:t>
      </w:r>
      <w:r>
        <w:t>. New York: Oxford University</w:t>
      </w:r>
      <w:r>
        <w:rPr>
          <w:spacing w:val="-5"/>
        </w:rPr>
        <w:t xml:space="preserve"> </w:t>
      </w:r>
      <w:r>
        <w:t>Press.</w:t>
      </w:r>
    </w:p>
    <w:p w14:paraId="7D9F2632" w14:textId="77777777" w:rsidR="00BA78D2" w:rsidRDefault="00CB2CF6">
      <w:pPr>
        <w:pStyle w:val="ListParagraph"/>
        <w:numPr>
          <w:ilvl w:val="0"/>
          <w:numId w:val="10"/>
        </w:numPr>
        <w:tabs>
          <w:tab w:val="left" w:pos="571"/>
        </w:tabs>
        <w:ind w:right="378"/>
      </w:pPr>
      <w:r>
        <w:t xml:space="preserve">Lindblom, Charles. 1957. “The Science of Muddling Through.” </w:t>
      </w:r>
      <w:r>
        <w:rPr>
          <w:i/>
        </w:rPr>
        <w:t>Public Administration Review</w:t>
      </w:r>
      <w:r>
        <w:t>. 19:79– 88.</w:t>
      </w:r>
    </w:p>
    <w:p w14:paraId="5D895090" w14:textId="77777777" w:rsidR="00BA78D2" w:rsidRDefault="00CB2CF6">
      <w:pPr>
        <w:pStyle w:val="ListParagraph"/>
        <w:numPr>
          <w:ilvl w:val="0"/>
          <w:numId w:val="10"/>
        </w:numPr>
        <w:tabs>
          <w:tab w:val="left" w:pos="571"/>
        </w:tabs>
        <w:spacing w:before="1"/>
        <w:ind w:hanging="361"/>
      </w:pPr>
      <w:r>
        <w:t xml:space="preserve">Lipset, Seymour Martin. 1997. </w:t>
      </w:r>
      <w:r>
        <w:rPr>
          <w:i/>
        </w:rPr>
        <w:t xml:space="preserve">American Exceptionalism. </w:t>
      </w:r>
      <w:r>
        <w:t>W.W.</w:t>
      </w:r>
      <w:r>
        <w:rPr>
          <w:spacing w:val="-10"/>
        </w:rPr>
        <w:t xml:space="preserve"> </w:t>
      </w:r>
      <w:r>
        <w:t>Norton.</w:t>
      </w:r>
    </w:p>
    <w:p w14:paraId="77E47CA6" w14:textId="77777777" w:rsidR="00BA78D2" w:rsidRDefault="00CB2CF6">
      <w:pPr>
        <w:pStyle w:val="ListParagraph"/>
        <w:numPr>
          <w:ilvl w:val="0"/>
          <w:numId w:val="10"/>
        </w:numPr>
        <w:tabs>
          <w:tab w:val="left" w:pos="571"/>
        </w:tabs>
        <w:ind w:right="793"/>
      </w:pPr>
      <w:r>
        <w:t xml:space="preserve">Lowndes, Vivien and Mark Roberts. 2013. </w:t>
      </w:r>
      <w:r>
        <w:rPr>
          <w:i/>
        </w:rPr>
        <w:t>Why Institutions Matter: The New Institutionalism in Political Science</w:t>
      </w:r>
      <w:r>
        <w:t>.</w:t>
      </w:r>
      <w:r>
        <w:rPr>
          <w:spacing w:val="-3"/>
        </w:rPr>
        <w:t xml:space="preserve"> </w:t>
      </w:r>
      <w:r>
        <w:t>Palgrave.</w:t>
      </w:r>
    </w:p>
    <w:p w14:paraId="138EF26E" w14:textId="77777777" w:rsidR="00BA78D2" w:rsidRDefault="00CB2CF6">
      <w:pPr>
        <w:pStyle w:val="ListParagraph"/>
        <w:numPr>
          <w:ilvl w:val="0"/>
          <w:numId w:val="10"/>
        </w:numPr>
        <w:tabs>
          <w:tab w:val="left" w:pos="571"/>
        </w:tabs>
        <w:spacing w:before="1"/>
        <w:ind w:hanging="361"/>
      </w:pPr>
      <w:r>
        <w:t xml:space="preserve">Moran, Michael, et al. 2006. </w:t>
      </w:r>
      <w:r>
        <w:rPr>
          <w:i/>
        </w:rPr>
        <w:t xml:space="preserve">The Oxford Handbook of Public Policy. </w:t>
      </w:r>
      <w:r>
        <w:t>Oxford University</w:t>
      </w:r>
      <w:r>
        <w:rPr>
          <w:spacing w:val="-27"/>
        </w:rPr>
        <w:t xml:space="preserve"> </w:t>
      </w:r>
      <w:r>
        <w:t>Press.</w:t>
      </w:r>
    </w:p>
    <w:p w14:paraId="6DF71ED4" w14:textId="77777777" w:rsidR="00BA78D2" w:rsidRDefault="00CB2CF6">
      <w:pPr>
        <w:pStyle w:val="ListParagraph"/>
        <w:numPr>
          <w:ilvl w:val="0"/>
          <w:numId w:val="10"/>
        </w:numPr>
        <w:tabs>
          <w:tab w:val="left" w:pos="571"/>
        </w:tabs>
        <w:ind w:hanging="361"/>
      </w:pPr>
      <w:r>
        <w:t>Meltsner,</w:t>
      </w:r>
      <w:r>
        <w:rPr>
          <w:spacing w:val="-4"/>
        </w:rPr>
        <w:t xml:space="preserve"> </w:t>
      </w:r>
      <w:r>
        <w:t>Arnold</w:t>
      </w:r>
      <w:r>
        <w:rPr>
          <w:spacing w:val="-3"/>
        </w:rPr>
        <w:t xml:space="preserve"> </w:t>
      </w:r>
      <w:r>
        <w:t>J.</w:t>
      </w:r>
      <w:r>
        <w:rPr>
          <w:spacing w:val="-4"/>
        </w:rPr>
        <w:t xml:space="preserve"> </w:t>
      </w:r>
      <w:r>
        <w:t>1976.</w:t>
      </w:r>
      <w:r>
        <w:rPr>
          <w:spacing w:val="-3"/>
        </w:rPr>
        <w:t xml:space="preserve"> </w:t>
      </w:r>
      <w:r>
        <w:rPr>
          <w:i/>
        </w:rPr>
        <w:t>Policy</w:t>
      </w:r>
      <w:r>
        <w:rPr>
          <w:i/>
          <w:spacing w:val="-3"/>
        </w:rPr>
        <w:t xml:space="preserve"> </w:t>
      </w:r>
      <w:r>
        <w:rPr>
          <w:i/>
        </w:rPr>
        <w:t>Analysts</w:t>
      </w:r>
      <w:r>
        <w:rPr>
          <w:i/>
          <w:spacing w:val="-4"/>
        </w:rPr>
        <w:t xml:space="preserve"> </w:t>
      </w:r>
      <w:r>
        <w:rPr>
          <w:i/>
        </w:rPr>
        <w:t>in</w:t>
      </w:r>
      <w:r>
        <w:rPr>
          <w:i/>
          <w:spacing w:val="-3"/>
        </w:rPr>
        <w:t xml:space="preserve"> </w:t>
      </w:r>
      <w:r>
        <w:rPr>
          <w:i/>
        </w:rPr>
        <w:t>the</w:t>
      </w:r>
      <w:r>
        <w:rPr>
          <w:i/>
          <w:spacing w:val="-3"/>
        </w:rPr>
        <w:t xml:space="preserve"> </w:t>
      </w:r>
      <w:r>
        <w:rPr>
          <w:i/>
        </w:rPr>
        <w:t>Bureaucracy</w:t>
      </w:r>
      <w:r>
        <w:t>.</w:t>
      </w:r>
      <w:r>
        <w:rPr>
          <w:spacing w:val="-4"/>
        </w:rPr>
        <w:t xml:space="preserve"> </w:t>
      </w:r>
      <w:r>
        <w:t>Berkeley:</w:t>
      </w:r>
      <w:r>
        <w:rPr>
          <w:spacing w:val="-3"/>
        </w:rPr>
        <w:t xml:space="preserve"> </w:t>
      </w:r>
      <w:r>
        <w:t>University</w:t>
      </w:r>
      <w:r>
        <w:rPr>
          <w:spacing w:val="-3"/>
        </w:rPr>
        <w:t xml:space="preserve"> </w:t>
      </w:r>
      <w:r>
        <w:t>of</w:t>
      </w:r>
      <w:r>
        <w:rPr>
          <w:spacing w:val="-4"/>
        </w:rPr>
        <w:t xml:space="preserve"> </w:t>
      </w:r>
      <w:r>
        <w:t>California</w:t>
      </w:r>
      <w:r>
        <w:rPr>
          <w:spacing w:val="-3"/>
        </w:rPr>
        <w:t xml:space="preserve"> </w:t>
      </w:r>
      <w:r>
        <w:t>Press.</w:t>
      </w:r>
    </w:p>
    <w:p w14:paraId="3C66A60C" w14:textId="77777777" w:rsidR="00BA78D2" w:rsidRDefault="00CB2CF6">
      <w:pPr>
        <w:pStyle w:val="ListParagraph"/>
        <w:numPr>
          <w:ilvl w:val="0"/>
          <w:numId w:val="10"/>
        </w:numPr>
        <w:tabs>
          <w:tab w:val="left" w:pos="571"/>
        </w:tabs>
        <w:ind w:right="724"/>
      </w:pPr>
      <w:r>
        <w:t>Rhodes,</w:t>
      </w:r>
      <w:r>
        <w:rPr>
          <w:spacing w:val="-4"/>
        </w:rPr>
        <w:t xml:space="preserve"> </w:t>
      </w:r>
      <w:r>
        <w:t>Stephen</w:t>
      </w:r>
      <w:r>
        <w:rPr>
          <w:spacing w:val="-4"/>
        </w:rPr>
        <w:t xml:space="preserve"> </w:t>
      </w:r>
      <w:r>
        <w:t>E.</w:t>
      </w:r>
      <w:r>
        <w:rPr>
          <w:spacing w:val="-2"/>
        </w:rPr>
        <w:t xml:space="preserve"> </w:t>
      </w:r>
      <w:r>
        <w:t>1985.</w:t>
      </w:r>
      <w:r>
        <w:rPr>
          <w:spacing w:val="-4"/>
        </w:rPr>
        <w:t xml:space="preserve"> </w:t>
      </w:r>
      <w:r>
        <w:rPr>
          <w:i/>
        </w:rPr>
        <w:t>The</w:t>
      </w:r>
      <w:r>
        <w:rPr>
          <w:i/>
          <w:spacing w:val="-3"/>
        </w:rPr>
        <w:t xml:space="preserve"> </w:t>
      </w:r>
      <w:r>
        <w:rPr>
          <w:i/>
        </w:rPr>
        <w:t>Economist’s</w:t>
      </w:r>
      <w:r>
        <w:rPr>
          <w:i/>
          <w:spacing w:val="-4"/>
        </w:rPr>
        <w:t xml:space="preserve"> </w:t>
      </w:r>
      <w:r>
        <w:rPr>
          <w:i/>
        </w:rPr>
        <w:t>View</w:t>
      </w:r>
      <w:r>
        <w:rPr>
          <w:i/>
          <w:spacing w:val="-3"/>
        </w:rPr>
        <w:t xml:space="preserve"> </w:t>
      </w:r>
      <w:r>
        <w:rPr>
          <w:i/>
        </w:rPr>
        <w:t>of</w:t>
      </w:r>
      <w:r>
        <w:rPr>
          <w:i/>
          <w:spacing w:val="-4"/>
        </w:rPr>
        <w:t xml:space="preserve"> </w:t>
      </w:r>
      <w:r>
        <w:rPr>
          <w:i/>
        </w:rPr>
        <w:t>the</w:t>
      </w:r>
      <w:r>
        <w:rPr>
          <w:i/>
          <w:spacing w:val="-3"/>
        </w:rPr>
        <w:t xml:space="preserve"> </w:t>
      </w:r>
      <w:r>
        <w:rPr>
          <w:i/>
        </w:rPr>
        <w:t>World:</w:t>
      </w:r>
      <w:r>
        <w:rPr>
          <w:i/>
          <w:spacing w:val="-4"/>
        </w:rPr>
        <w:t xml:space="preserve"> </w:t>
      </w:r>
      <w:r>
        <w:rPr>
          <w:i/>
        </w:rPr>
        <w:t>Government,</w:t>
      </w:r>
      <w:r>
        <w:rPr>
          <w:i/>
          <w:spacing w:val="-3"/>
        </w:rPr>
        <w:t xml:space="preserve"> </w:t>
      </w:r>
      <w:r>
        <w:rPr>
          <w:i/>
        </w:rPr>
        <w:t>Markets,</w:t>
      </w:r>
      <w:r>
        <w:rPr>
          <w:i/>
          <w:spacing w:val="-4"/>
        </w:rPr>
        <w:t xml:space="preserve"> </w:t>
      </w:r>
      <w:r>
        <w:rPr>
          <w:i/>
        </w:rPr>
        <w:t>and</w:t>
      </w:r>
      <w:r>
        <w:rPr>
          <w:i/>
          <w:spacing w:val="-3"/>
        </w:rPr>
        <w:t xml:space="preserve"> </w:t>
      </w:r>
      <w:r>
        <w:rPr>
          <w:i/>
        </w:rPr>
        <w:t>Public Policy</w:t>
      </w:r>
      <w:r>
        <w:t>. New York: Cambridge</w:t>
      </w:r>
      <w:r>
        <w:rPr>
          <w:spacing w:val="-5"/>
        </w:rPr>
        <w:t xml:space="preserve"> </w:t>
      </w:r>
      <w:r>
        <w:t>University.</w:t>
      </w:r>
    </w:p>
    <w:p w14:paraId="48FCFE17" w14:textId="77777777" w:rsidR="00BA78D2" w:rsidRDefault="00CB2CF6">
      <w:pPr>
        <w:pStyle w:val="ListParagraph"/>
        <w:numPr>
          <w:ilvl w:val="0"/>
          <w:numId w:val="10"/>
        </w:numPr>
        <w:tabs>
          <w:tab w:val="left" w:pos="571"/>
        </w:tabs>
        <w:spacing w:before="1"/>
        <w:ind w:hanging="361"/>
      </w:pPr>
      <w:r>
        <w:t xml:space="preserve">Parson, D.W. 1995. </w:t>
      </w:r>
      <w:r>
        <w:rPr>
          <w:i/>
        </w:rPr>
        <w:t xml:space="preserve">Public Policy. </w:t>
      </w:r>
      <w:r>
        <w:t>Edward Elgar Publishers.</w:t>
      </w:r>
      <w:r>
        <w:rPr>
          <w:spacing w:val="39"/>
        </w:rPr>
        <w:t xml:space="preserve"> </w:t>
      </w:r>
      <w:r>
        <w:t>??</w:t>
      </w:r>
    </w:p>
    <w:p w14:paraId="2CAC8921" w14:textId="77777777" w:rsidR="00BA78D2" w:rsidRDefault="00CB2CF6">
      <w:pPr>
        <w:pStyle w:val="ListParagraph"/>
        <w:numPr>
          <w:ilvl w:val="0"/>
          <w:numId w:val="10"/>
        </w:numPr>
        <w:tabs>
          <w:tab w:val="left" w:pos="571"/>
        </w:tabs>
        <w:ind w:hanging="361"/>
      </w:pPr>
      <w:r>
        <w:rPr>
          <w:i/>
        </w:rPr>
        <w:t xml:space="preserve">Policy Studies Journal. </w:t>
      </w:r>
      <w:r>
        <w:t>2009. Special Edition on Policy Theory. Vol. 37, Issue</w:t>
      </w:r>
      <w:r>
        <w:rPr>
          <w:spacing w:val="-21"/>
        </w:rPr>
        <w:t xml:space="preserve"> </w:t>
      </w:r>
      <w:r>
        <w:t>1.</w:t>
      </w:r>
    </w:p>
    <w:p w14:paraId="7215897B" w14:textId="77777777" w:rsidR="00BA78D2" w:rsidRDefault="00CB2CF6">
      <w:pPr>
        <w:pStyle w:val="ListParagraph"/>
        <w:numPr>
          <w:ilvl w:val="0"/>
          <w:numId w:val="10"/>
        </w:numPr>
        <w:tabs>
          <w:tab w:val="left" w:pos="571"/>
        </w:tabs>
        <w:ind w:right="937"/>
      </w:pPr>
      <w:r>
        <w:t xml:space="preserve">Theodoulou, Stella Z. and Cahn, Matthew A., eds. 1994. </w:t>
      </w:r>
      <w:r>
        <w:rPr>
          <w:i/>
        </w:rPr>
        <w:t>Public Policy: The Essential Readings</w:t>
      </w:r>
      <w:r>
        <w:t>. Prentice</w:t>
      </w:r>
      <w:r>
        <w:rPr>
          <w:spacing w:val="-2"/>
        </w:rPr>
        <w:t xml:space="preserve"> </w:t>
      </w:r>
      <w:r>
        <w:t>Hall.</w:t>
      </w:r>
    </w:p>
    <w:p w14:paraId="3F48335D" w14:textId="77777777" w:rsidR="00BA78D2" w:rsidRDefault="00CB2CF6">
      <w:pPr>
        <w:pStyle w:val="ListParagraph"/>
        <w:numPr>
          <w:ilvl w:val="0"/>
          <w:numId w:val="10"/>
        </w:numPr>
        <w:tabs>
          <w:tab w:val="left" w:pos="571"/>
        </w:tabs>
        <w:spacing w:before="1"/>
        <w:ind w:right="789"/>
      </w:pPr>
      <w:r>
        <w:t xml:space="preserve">Sabatier, Paul, and Christopher Weible. 2018. </w:t>
      </w:r>
      <w:r>
        <w:rPr>
          <w:i/>
        </w:rPr>
        <w:t xml:space="preserve">Theories of the Policy Process. 4th </w:t>
      </w:r>
      <w:r>
        <w:t>ed. Westview Press.</w:t>
      </w:r>
    </w:p>
    <w:p w14:paraId="4FE73E0B" w14:textId="77777777" w:rsidR="00BA78D2" w:rsidRDefault="00CB2CF6">
      <w:pPr>
        <w:pStyle w:val="ListParagraph"/>
        <w:numPr>
          <w:ilvl w:val="0"/>
          <w:numId w:val="10"/>
        </w:numPr>
        <w:tabs>
          <w:tab w:val="left" w:pos="571"/>
        </w:tabs>
        <w:ind w:hanging="361"/>
      </w:pPr>
      <w:r>
        <w:t xml:space="preserve">Schattschneider, E. E. 1975, </w:t>
      </w:r>
      <w:r>
        <w:rPr>
          <w:i/>
        </w:rPr>
        <w:t xml:space="preserve">The Semisovereign People. </w:t>
      </w:r>
      <w:r>
        <w:t>Dryden</w:t>
      </w:r>
      <w:r>
        <w:rPr>
          <w:spacing w:val="-8"/>
        </w:rPr>
        <w:t xml:space="preserve"> </w:t>
      </w:r>
      <w:r>
        <w:t>Press</w:t>
      </w:r>
    </w:p>
    <w:p w14:paraId="7543FBDE" w14:textId="77777777" w:rsidR="00BA78D2" w:rsidRDefault="00CB2CF6">
      <w:pPr>
        <w:pStyle w:val="ListParagraph"/>
        <w:numPr>
          <w:ilvl w:val="0"/>
          <w:numId w:val="10"/>
        </w:numPr>
        <w:tabs>
          <w:tab w:val="left" w:pos="571"/>
        </w:tabs>
        <w:ind w:right="862"/>
      </w:pPr>
      <w:r>
        <w:t xml:space="preserve">Wildavsky, Aaron. 1987. </w:t>
      </w:r>
      <w:r>
        <w:rPr>
          <w:i/>
        </w:rPr>
        <w:t>Speaking Truth to Power: The Art and Craft of Policy Analysis</w:t>
      </w:r>
      <w:r>
        <w:t>. Second Edition. Transaction</w:t>
      </w:r>
      <w:r>
        <w:rPr>
          <w:spacing w:val="-3"/>
        </w:rPr>
        <w:t xml:space="preserve"> </w:t>
      </w:r>
      <w:r>
        <w:t>Books.</w:t>
      </w:r>
    </w:p>
    <w:p w14:paraId="4C22659D" w14:textId="77777777" w:rsidR="00BA78D2" w:rsidRDefault="00CB2CF6">
      <w:pPr>
        <w:pStyle w:val="Heading3"/>
        <w:spacing w:before="122"/>
      </w:pPr>
      <w:r>
        <w:rPr>
          <w:w w:val="105"/>
        </w:rPr>
        <w:t>The Policy Process</w:t>
      </w:r>
    </w:p>
    <w:p w14:paraId="5EA11C83" w14:textId="77777777" w:rsidR="00BA78D2" w:rsidRDefault="00BA78D2">
      <w:pPr>
        <w:sectPr w:rsidR="00BA78D2">
          <w:pgSz w:w="12240" w:h="15840"/>
          <w:pgMar w:top="1380" w:right="1200" w:bottom="1480" w:left="1240" w:header="0" w:footer="1297" w:gutter="0"/>
          <w:cols w:space="720"/>
        </w:sectPr>
      </w:pPr>
    </w:p>
    <w:p w14:paraId="65CFBDAE" w14:textId="77777777" w:rsidR="00BA78D2" w:rsidRDefault="00CB2CF6">
      <w:pPr>
        <w:pStyle w:val="BodyText"/>
        <w:spacing w:before="73"/>
        <w:ind w:left="210"/>
      </w:pPr>
      <w:r>
        <w:rPr>
          <w:color w:val="5A5A5A"/>
        </w:rPr>
        <w:lastRenderedPageBreak/>
        <w:t>Problem Definition and Agenda Setting</w:t>
      </w:r>
    </w:p>
    <w:p w14:paraId="6DACB238" w14:textId="77777777" w:rsidR="00BA78D2" w:rsidRDefault="00CB2CF6">
      <w:pPr>
        <w:pStyle w:val="ListParagraph"/>
        <w:numPr>
          <w:ilvl w:val="0"/>
          <w:numId w:val="9"/>
        </w:numPr>
        <w:tabs>
          <w:tab w:val="left" w:pos="571"/>
        </w:tabs>
        <w:spacing w:before="155"/>
        <w:ind w:right="263"/>
      </w:pPr>
      <w:r>
        <w:t xml:space="preserve">Baumgartner, Frank and Bryan Jones. 2009. </w:t>
      </w:r>
      <w:r>
        <w:rPr>
          <w:i/>
        </w:rPr>
        <w:t>Agendas and Instability in American Politics</w:t>
      </w:r>
      <w:r>
        <w:t>. 2</w:t>
      </w:r>
      <w:r>
        <w:rPr>
          <w:position w:val="8"/>
          <w:sz w:val="14"/>
        </w:rPr>
        <w:t xml:space="preserve">nd </w:t>
      </w:r>
      <w:r>
        <w:t>Edition. University of Chicago</w:t>
      </w:r>
      <w:r>
        <w:rPr>
          <w:spacing w:val="-4"/>
        </w:rPr>
        <w:t xml:space="preserve"> </w:t>
      </w:r>
      <w:r>
        <w:t>Press.</w:t>
      </w:r>
    </w:p>
    <w:p w14:paraId="153E11C5" w14:textId="77777777" w:rsidR="00BA78D2" w:rsidRDefault="00CB2CF6">
      <w:pPr>
        <w:pStyle w:val="ListParagraph"/>
        <w:numPr>
          <w:ilvl w:val="0"/>
          <w:numId w:val="9"/>
        </w:numPr>
        <w:tabs>
          <w:tab w:val="left" w:pos="571"/>
        </w:tabs>
        <w:spacing w:before="1"/>
        <w:ind w:hanging="361"/>
      </w:pPr>
      <w:r>
        <w:t xml:space="preserve">Edelman, Murray. 1988. </w:t>
      </w:r>
      <w:r>
        <w:rPr>
          <w:i/>
        </w:rPr>
        <w:t>Constructing the Political Spectacle</w:t>
      </w:r>
      <w:r>
        <w:t>. Chicago: University of Chicago</w:t>
      </w:r>
      <w:r>
        <w:rPr>
          <w:spacing w:val="-31"/>
        </w:rPr>
        <w:t xml:space="preserve"> </w:t>
      </w:r>
      <w:r>
        <w:t>Press.</w:t>
      </w:r>
    </w:p>
    <w:p w14:paraId="093C7D20" w14:textId="77777777" w:rsidR="00BA78D2" w:rsidRDefault="00CB2CF6">
      <w:pPr>
        <w:pStyle w:val="ListParagraph"/>
        <w:numPr>
          <w:ilvl w:val="0"/>
          <w:numId w:val="9"/>
        </w:numPr>
        <w:tabs>
          <w:tab w:val="left" w:pos="571"/>
        </w:tabs>
        <w:ind w:hanging="361"/>
      </w:pPr>
      <w:r>
        <w:t xml:space="preserve">Kingdon, John W. 2010. </w:t>
      </w:r>
      <w:r>
        <w:rPr>
          <w:i/>
        </w:rPr>
        <w:t>Agendas, Alternatives, and Public Policies</w:t>
      </w:r>
      <w:r>
        <w:t>.</w:t>
      </w:r>
      <w:r>
        <w:rPr>
          <w:spacing w:val="-15"/>
        </w:rPr>
        <w:t xml:space="preserve"> </w:t>
      </w:r>
      <w:r>
        <w:t>Longman.</w:t>
      </w:r>
    </w:p>
    <w:p w14:paraId="7098DDD5" w14:textId="77777777" w:rsidR="00BA78D2" w:rsidRDefault="00CB2CF6">
      <w:pPr>
        <w:pStyle w:val="ListParagraph"/>
        <w:numPr>
          <w:ilvl w:val="0"/>
          <w:numId w:val="9"/>
        </w:numPr>
        <w:tabs>
          <w:tab w:val="left" w:pos="571"/>
        </w:tabs>
        <w:ind w:hanging="361"/>
      </w:pPr>
      <w:r>
        <w:t xml:space="preserve">Rochefort, David and Roger Cobb. 1994. </w:t>
      </w:r>
      <w:r>
        <w:rPr>
          <w:i/>
        </w:rPr>
        <w:t xml:space="preserve">Politics of Problem Definition. </w:t>
      </w:r>
      <w:r>
        <w:t>University Press of</w:t>
      </w:r>
      <w:r>
        <w:rPr>
          <w:spacing w:val="-35"/>
        </w:rPr>
        <w:t xml:space="preserve"> </w:t>
      </w:r>
      <w:r>
        <w:t>Kansas.</w:t>
      </w:r>
    </w:p>
    <w:p w14:paraId="338330D6" w14:textId="77777777" w:rsidR="00BA78D2" w:rsidRDefault="00CB2CF6">
      <w:pPr>
        <w:pStyle w:val="ListParagraph"/>
        <w:numPr>
          <w:ilvl w:val="0"/>
          <w:numId w:val="9"/>
        </w:numPr>
        <w:tabs>
          <w:tab w:val="left" w:pos="571"/>
        </w:tabs>
        <w:ind w:hanging="361"/>
        <w:rPr>
          <w:i/>
        </w:rPr>
      </w:pPr>
      <w:r>
        <w:t xml:space="preserve">Stallings, Robert A. 1990. “Media Discourse and the Social Construction of Risk.” </w:t>
      </w:r>
      <w:r>
        <w:rPr>
          <w:i/>
        </w:rPr>
        <w:t>Social</w:t>
      </w:r>
      <w:r>
        <w:rPr>
          <w:i/>
          <w:spacing w:val="-32"/>
        </w:rPr>
        <w:t xml:space="preserve"> </w:t>
      </w:r>
      <w:r>
        <w:rPr>
          <w:i/>
        </w:rPr>
        <w:t>Problems</w:t>
      </w:r>
    </w:p>
    <w:p w14:paraId="4AF55057" w14:textId="77777777" w:rsidR="00BA78D2" w:rsidRDefault="00CB2CF6">
      <w:pPr>
        <w:pStyle w:val="BodyText"/>
        <w:spacing w:before="1"/>
      </w:pPr>
      <w:r>
        <w:t>37:80–95.</w:t>
      </w:r>
    </w:p>
    <w:p w14:paraId="40180833" w14:textId="77777777" w:rsidR="00BA78D2" w:rsidRDefault="00CB2CF6">
      <w:pPr>
        <w:pStyle w:val="BodyText"/>
        <w:spacing w:before="120"/>
        <w:ind w:left="210"/>
      </w:pPr>
      <w:r>
        <w:rPr>
          <w:color w:val="5A5A5A"/>
        </w:rPr>
        <w:t>Formulation and Design</w:t>
      </w:r>
    </w:p>
    <w:p w14:paraId="74FF6A42" w14:textId="77777777" w:rsidR="00BA78D2" w:rsidRDefault="00CB2CF6">
      <w:pPr>
        <w:pStyle w:val="ListParagraph"/>
        <w:numPr>
          <w:ilvl w:val="0"/>
          <w:numId w:val="8"/>
        </w:numPr>
        <w:tabs>
          <w:tab w:val="left" w:pos="571"/>
        </w:tabs>
        <w:spacing w:before="159"/>
        <w:ind w:right="479"/>
      </w:pPr>
      <w:r>
        <w:t xml:space="preserve">Campbell, Andrea. 2012. “Policy Makes Mass Politics.” </w:t>
      </w:r>
      <w:r>
        <w:rPr>
          <w:i/>
        </w:rPr>
        <w:t xml:space="preserve">Annual Review of Political Science. </w:t>
      </w:r>
      <w:r>
        <w:t>15: 333- 351.</w:t>
      </w:r>
    </w:p>
    <w:p w14:paraId="059C6F19" w14:textId="77777777" w:rsidR="00BA78D2" w:rsidRDefault="00CB2CF6">
      <w:pPr>
        <w:pStyle w:val="ListParagraph"/>
        <w:numPr>
          <w:ilvl w:val="0"/>
          <w:numId w:val="8"/>
        </w:numPr>
        <w:tabs>
          <w:tab w:val="left" w:pos="620"/>
          <w:tab w:val="left" w:pos="621"/>
        </w:tabs>
        <w:ind w:left="620" w:hanging="411"/>
      </w:pPr>
      <w:r>
        <w:t xml:space="preserve">Dahl, Robert. 1962. </w:t>
      </w:r>
      <w:r>
        <w:rPr>
          <w:i/>
        </w:rPr>
        <w:t xml:space="preserve">Who Governs? </w:t>
      </w:r>
      <w:r>
        <w:t>New Haven, Conn.: Yale University</w:t>
      </w:r>
      <w:r>
        <w:rPr>
          <w:spacing w:val="-15"/>
        </w:rPr>
        <w:t xml:space="preserve"> </w:t>
      </w:r>
      <w:r>
        <w:t>Press.</w:t>
      </w:r>
    </w:p>
    <w:p w14:paraId="5D5ED524" w14:textId="77777777" w:rsidR="00BA78D2" w:rsidRDefault="00CB2CF6">
      <w:pPr>
        <w:pStyle w:val="ListParagraph"/>
        <w:numPr>
          <w:ilvl w:val="0"/>
          <w:numId w:val="8"/>
        </w:numPr>
        <w:tabs>
          <w:tab w:val="left" w:pos="571"/>
        </w:tabs>
        <w:spacing w:line="267" w:lineRule="exact"/>
        <w:ind w:hanging="361"/>
      </w:pPr>
      <w:r>
        <w:t xml:space="preserve">Downs, Anthony. 1958. </w:t>
      </w:r>
      <w:r>
        <w:rPr>
          <w:i/>
        </w:rPr>
        <w:t>An Economic Theory of Democracy</w:t>
      </w:r>
      <w:r>
        <w:t>. New York: Harper and</w:t>
      </w:r>
      <w:r>
        <w:rPr>
          <w:spacing w:val="-20"/>
        </w:rPr>
        <w:t xml:space="preserve"> </w:t>
      </w:r>
      <w:r>
        <w:t>Row.</w:t>
      </w:r>
    </w:p>
    <w:p w14:paraId="1A23B5B9" w14:textId="77777777" w:rsidR="00BA78D2" w:rsidRDefault="00CB2CF6">
      <w:pPr>
        <w:pStyle w:val="ListParagraph"/>
        <w:numPr>
          <w:ilvl w:val="0"/>
          <w:numId w:val="8"/>
        </w:numPr>
        <w:tabs>
          <w:tab w:val="left" w:pos="571"/>
        </w:tabs>
        <w:ind w:right="247"/>
      </w:pPr>
      <w:r>
        <w:t xml:space="preserve">Howlett, Michael. 2019. </w:t>
      </w:r>
      <w:r>
        <w:rPr>
          <w:i/>
        </w:rPr>
        <w:t>Designing Public Policies: Principles and Instruments, 2</w:t>
      </w:r>
      <w:r>
        <w:rPr>
          <w:i/>
          <w:position w:val="8"/>
          <w:sz w:val="14"/>
        </w:rPr>
        <w:t xml:space="preserve">nd </w:t>
      </w:r>
      <w:r>
        <w:rPr>
          <w:i/>
        </w:rPr>
        <w:t xml:space="preserve">Edition. </w:t>
      </w:r>
      <w:r>
        <w:t>New York: Routledge.</w:t>
      </w:r>
    </w:p>
    <w:p w14:paraId="66FF4668" w14:textId="77777777" w:rsidR="00BA78D2" w:rsidRDefault="00CB2CF6">
      <w:pPr>
        <w:pStyle w:val="ListParagraph"/>
        <w:numPr>
          <w:ilvl w:val="0"/>
          <w:numId w:val="8"/>
        </w:numPr>
        <w:tabs>
          <w:tab w:val="left" w:pos="571"/>
        </w:tabs>
        <w:ind w:hanging="361"/>
        <w:rPr>
          <w:i/>
        </w:rPr>
      </w:pPr>
      <w:r>
        <w:t>Jenkins,</w:t>
      </w:r>
      <w:r>
        <w:rPr>
          <w:spacing w:val="-3"/>
        </w:rPr>
        <w:t xml:space="preserve"> </w:t>
      </w:r>
      <w:r>
        <w:t>Jeffrey</w:t>
      </w:r>
      <w:r>
        <w:rPr>
          <w:spacing w:val="-3"/>
        </w:rPr>
        <w:t xml:space="preserve"> </w:t>
      </w:r>
      <w:r>
        <w:t>and</w:t>
      </w:r>
      <w:r>
        <w:rPr>
          <w:spacing w:val="-3"/>
        </w:rPr>
        <w:t xml:space="preserve"> </w:t>
      </w:r>
      <w:r>
        <w:t>Sidney</w:t>
      </w:r>
      <w:r>
        <w:rPr>
          <w:spacing w:val="-3"/>
        </w:rPr>
        <w:t xml:space="preserve"> </w:t>
      </w:r>
      <w:r>
        <w:t>Milkis,</w:t>
      </w:r>
      <w:r>
        <w:rPr>
          <w:spacing w:val="-3"/>
        </w:rPr>
        <w:t xml:space="preserve"> </w:t>
      </w:r>
      <w:r>
        <w:t>eds.</w:t>
      </w:r>
      <w:r>
        <w:rPr>
          <w:spacing w:val="-3"/>
        </w:rPr>
        <w:t xml:space="preserve"> </w:t>
      </w:r>
      <w:r>
        <w:t>2014.</w:t>
      </w:r>
      <w:r>
        <w:rPr>
          <w:spacing w:val="-2"/>
        </w:rPr>
        <w:t xml:space="preserve"> </w:t>
      </w:r>
      <w:r>
        <w:rPr>
          <w:i/>
        </w:rPr>
        <w:t>The</w:t>
      </w:r>
      <w:r>
        <w:rPr>
          <w:i/>
          <w:spacing w:val="-3"/>
        </w:rPr>
        <w:t xml:space="preserve"> </w:t>
      </w:r>
      <w:r>
        <w:rPr>
          <w:i/>
        </w:rPr>
        <w:t>Politics</w:t>
      </w:r>
      <w:r>
        <w:rPr>
          <w:i/>
          <w:spacing w:val="-3"/>
        </w:rPr>
        <w:t xml:space="preserve"> </w:t>
      </w:r>
      <w:r>
        <w:rPr>
          <w:i/>
        </w:rPr>
        <w:t>of</w:t>
      </w:r>
      <w:r>
        <w:rPr>
          <w:i/>
          <w:spacing w:val="-3"/>
        </w:rPr>
        <w:t xml:space="preserve"> </w:t>
      </w:r>
      <w:r>
        <w:rPr>
          <w:i/>
        </w:rPr>
        <w:t>Major</w:t>
      </w:r>
      <w:r>
        <w:rPr>
          <w:i/>
          <w:spacing w:val="-3"/>
        </w:rPr>
        <w:t xml:space="preserve"> </w:t>
      </w:r>
      <w:r>
        <w:rPr>
          <w:i/>
        </w:rPr>
        <w:t>Policy</w:t>
      </w:r>
      <w:r>
        <w:rPr>
          <w:i/>
          <w:spacing w:val="-3"/>
        </w:rPr>
        <w:t xml:space="preserve"> </w:t>
      </w:r>
      <w:r>
        <w:rPr>
          <w:i/>
        </w:rPr>
        <w:t>Reform</w:t>
      </w:r>
      <w:r>
        <w:rPr>
          <w:i/>
          <w:spacing w:val="-3"/>
        </w:rPr>
        <w:t xml:space="preserve"> </w:t>
      </w:r>
      <w:r>
        <w:rPr>
          <w:i/>
        </w:rPr>
        <w:t>in</w:t>
      </w:r>
      <w:r>
        <w:rPr>
          <w:i/>
          <w:spacing w:val="-3"/>
        </w:rPr>
        <w:t xml:space="preserve"> </w:t>
      </w:r>
      <w:r>
        <w:rPr>
          <w:i/>
        </w:rPr>
        <w:t>Postwar</w:t>
      </w:r>
      <w:r>
        <w:rPr>
          <w:i/>
          <w:spacing w:val="-3"/>
        </w:rPr>
        <w:t xml:space="preserve"> </w:t>
      </w:r>
      <w:r>
        <w:rPr>
          <w:i/>
        </w:rPr>
        <w:t>America.</w:t>
      </w:r>
    </w:p>
    <w:p w14:paraId="6A3CF991" w14:textId="77777777" w:rsidR="00BA78D2" w:rsidRDefault="00CB2CF6">
      <w:pPr>
        <w:pStyle w:val="BodyText"/>
      </w:pPr>
      <w:r>
        <w:t>Cambridge University Press.</w:t>
      </w:r>
    </w:p>
    <w:p w14:paraId="403F1E32" w14:textId="77777777" w:rsidR="00BA78D2" w:rsidRDefault="00CB2CF6">
      <w:pPr>
        <w:pStyle w:val="ListParagraph"/>
        <w:numPr>
          <w:ilvl w:val="0"/>
          <w:numId w:val="8"/>
        </w:numPr>
        <w:tabs>
          <w:tab w:val="left" w:pos="571"/>
        </w:tabs>
        <w:ind w:right="459"/>
      </w:pPr>
      <w:r>
        <w:t xml:space="preserve">Olson, Mancur, Jr. 1971. </w:t>
      </w:r>
      <w:r>
        <w:rPr>
          <w:i/>
        </w:rPr>
        <w:t>The Logic of Collective Action</w:t>
      </w:r>
      <w:r>
        <w:t>. Second Edition. Cambridge, Mass.: Harvard University</w:t>
      </w:r>
      <w:r>
        <w:rPr>
          <w:spacing w:val="-2"/>
        </w:rPr>
        <w:t xml:space="preserve"> </w:t>
      </w:r>
      <w:r>
        <w:t>Press.</w:t>
      </w:r>
    </w:p>
    <w:p w14:paraId="50763AEE" w14:textId="77777777" w:rsidR="00BA78D2" w:rsidRDefault="00CB2CF6">
      <w:pPr>
        <w:pStyle w:val="ListParagraph"/>
        <w:numPr>
          <w:ilvl w:val="0"/>
          <w:numId w:val="8"/>
        </w:numPr>
        <w:tabs>
          <w:tab w:val="left" w:pos="571"/>
        </w:tabs>
        <w:ind w:hanging="361"/>
      </w:pPr>
      <w:r>
        <w:t xml:space="preserve">Osborne, David and Plastrik, Peter. 1997. </w:t>
      </w:r>
      <w:r>
        <w:rPr>
          <w:i/>
        </w:rPr>
        <w:t>Banishing Bureaucracy</w:t>
      </w:r>
      <w:r>
        <w:t>.</w:t>
      </w:r>
      <w:r>
        <w:rPr>
          <w:spacing w:val="-13"/>
        </w:rPr>
        <w:t xml:space="preserve"> </w:t>
      </w:r>
      <w:r>
        <w:t>Penguin.</w:t>
      </w:r>
    </w:p>
    <w:p w14:paraId="62BFA356" w14:textId="77777777" w:rsidR="00BA78D2" w:rsidRDefault="00CB2CF6">
      <w:pPr>
        <w:pStyle w:val="ListParagraph"/>
        <w:numPr>
          <w:ilvl w:val="0"/>
          <w:numId w:val="8"/>
        </w:numPr>
        <w:tabs>
          <w:tab w:val="left" w:pos="571"/>
        </w:tabs>
        <w:ind w:right="937"/>
      </w:pPr>
      <w:r>
        <w:t xml:space="preserve">Mettler, Suzanne. 2011. </w:t>
      </w:r>
      <w:r>
        <w:rPr>
          <w:i/>
        </w:rPr>
        <w:t>The Submerged State: How Invisible Government Policies Undermine American Democracy</w:t>
      </w:r>
      <w:r>
        <w:t>. University of</w:t>
      </w:r>
      <w:r>
        <w:rPr>
          <w:spacing w:val="-5"/>
        </w:rPr>
        <w:t xml:space="preserve"> </w:t>
      </w:r>
      <w:r>
        <w:t>Chicago.</w:t>
      </w:r>
    </w:p>
    <w:p w14:paraId="6CEA0324" w14:textId="77777777" w:rsidR="00BA78D2" w:rsidRDefault="00CB2CF6">
      <w:pPr>
        <w:pStyle w:val="ListParagraph"/>
        <w:numPr>
          <w:ilvl w:val="0"/>
          <w:numId w:val="8"/>
        </w:numPr>
        <w:tabs>
          <w:tab w:val="left" w:pos="571"/>
        </w:tabs>
        <w:ind w:right="1303"/>
      </w:pPr>
      <w:r>
        <w:t xml:space="preserve">Pierson, Paul. 1994. </w:t>
      </w:r>
      <w:r>
        <w:rPr>
          <w:i/>
        </w:rPr>
        <w:t>Dismantling the Welfare State? Reagan, Thatcher, and the Politics of Retrenchment</w:t>
      </w:r>
      <w:r>
        <w:t>. Cambridge University</w:t>
      </w:r>
      <w:r>
        <w:rPr>
          <w:spacing w:val="-4"/>
        </w:rPr>
        <w:t xml:space="preserve"> </w:t>
      </w:r>
      <w:r>
        <w:t>Press.</w:t>
      </w:r>
    </w:p>
    <w:p w14:paraId="6887614E" w14:textId="77777777" w:rsidR="00BA78D2" w:rsidRDefault="00CB2CF6">
      <w:pPr>
        <w:pStyle w:val="ListParagraph"/>
        <w:numPr>
          <w:ilvl w:val="0"/>
          <w:numId w:val="8"/>
        </w:numPr>
        <w:tabs>
          <w:tab w:val="left" w:pos="571"/>
        </w:tabs>
        <w:ind w:hanging="361"/>
      </w:pPr>
      <w:r>
        <w:t xml:space="preserve">Skocpol, Theda. 1979. </w:t>
      </w:r>
      <w:r>
        <w:rPr>
          <w:i/>
        </w:rPr>
        <w:t>States and Social Revolutions</w:t>
      </w:r>
      <w:r>
        <w:t>. New York: Cambridge University</w:t>
      </w:r>
      <w:r>
        <w:rPr>
          <w:spacing w:val="-23"/>
        </w:rPr>
        <w:t xml:space="preserve"> </w:t>
      </w:r>
      <w:r>
        <w:t>Press.</w:t>
      </w:r>
    </w:p>
    <w:p w14:paraId="2CACD676" w14:textId="77777777" w:rsidR="00BA78D2" w:rsidRDefault="00CB2CF6">
      <w:pPr>
        <w:pStyle w:val="ListParagraph"/>
        <w:numPr>
          <w:ilvl w:val="0"/>
          <w:numId w:val="8"/>
        </w:numPr>
        <w:tabs>
          <w:tab w:val="left" w:pos="571"/>
        </w:tabs>
        <w:spacing w:line="267" w:lineRule="exact"/>
        <w:ind w:hanging="361"/>
      </w:pPr>
      <w:r>
        <w:t xml:space="preserve">Schneider, Anne and Helen Ingram. 1997. </w:t>
      </w:r>
      <w:r>
        <w:rPr>
          <w:i/>
        </w:rPr>
        <w:t xml:space="preserve">Policy Design for Democracy. </w:t>
      </w:r>
      <w:r>
        <w:t>University Press of</w:t>
      </w:r>
      <w:r>
        <w:rPr>
          <w:spacing w:val="11"/>
        </w:rPr>
        <w:t xml:space="preserve"> </w:t>
      </w:r>
      <w:r>
        <w:t>Kansas.</w:t>
      </w:r>
    </w:p>
    <w:p w14:paraId="7DAC40A2" w14:textId="77777777" w:rsidR="00BA78D2" w:rsidRDefault="00CB2CF6">
      <w:pPr>
        <w:pStyle w:val="ListParagraph"/>
        <w:numPr>
          <w:ilvl w:val="0"/>
          <w:numId w:val="8"/>
        </w:numPr>
        <w:tabs>
          <w:tab w:val="left" w:pos="571"/>
        </w:tabs>
        <w:spacing w:line="271" w:lineRule="exact"/>
        <w:ind w:hanging="361"/>
      </w:pPr>
      <w:r>
        <w:t xml:space="preserve">Stone, Deborah. 2012. </w:t>
      </w:r>
      <w:r>
        <w:rPr>
          <w:i/>
        </w:rPr>
        <w:t>Policy Paradox: The Art of Political Decision Making, 3</w:t>
      </w:r>
      <w:r>
        <w:rPr>
          <w:i/>
          <w:position w:val="8"/>
          <w:sz w:val="14"/>
        </w:rPr>
        <w:t xml:space="preserve">rd </w:t>
      </w:r>
      <w:r>
        <w:rPr>
          <w:i/>
        </w:rPr>
        <w:t xml:space="preserve">ed. </w:t>
      </w:r>
      <w:r>
        <w:t>W.W.</w:t>
      </w:r>
      <w:r>
        <w:rPr>
          <w:spacing w:val="-15"/>
        </w:rPr>
        <w:t xml:space="preserve"> </w:t>
      </w:r>
      <w:r>
        <w:t>Norton.</w:t>
      </w:r>
    </w:p>
    <w:p w14:paraId="543889E6" w14:textId="77777777" w:rsidR="00BA78D2" w:rsidRDefault="00CB2CF6">
      <w:pPr>
        <w:pStyle w:val="ListParagraph"/>
        <w:numPr>
          <w:ilvl w:val="0"/>
          <w:numId w:val="8"/>
        </w:numPr>
        <w:tabs>
          <w:tab w:val="left" w:pos="571"/>
        </w:tabs>
        <w:ind w:right="733"/>
      </w:pPr>
      <w:r>
        <w:t xml:space="preserve">Walker, Jack L., Jr. 1991. </w:t>
      </w:r>
      <w:r>
        <w:rPr>
          <w:i/>
        </w:rPr>
        <w:t>Mobilizing Interest Groups in America: Patrons, Professions, and Social Movements</w:t>
      </w:r>
      <w:r>
        <w:t>. Ann Arbor: University of Michigan</w:t>
      </w:r>
      <w:r>
        <w:rPr>
          <w:spacing w:val="-8"/>
        </w:rPr>
        <w:t xml:space="preserve"> </w:t>
      </w:r>
      <w:r>
        <w:t>Press.</w:t>
      </w:r>
    </w:p>
    <w:p w14:paraId="180F30EC" w14:textId="77777777" w:rsidR="00BA78D2" w:rsidRDefault="00CB2CF6">
      <w:pPr>
        <w:pStyle w:val="BodyText"/>
        <w:spacing w:before="117"/>
        <w:ind w:left="210"/>
      </w:pPr>
      <w:r>
        <w:rPr>
          <w:color w:val="5A5A5A"/>
        </w:rPr>
        <w:t>Implementation</w:t>
      </w:r>
    </w:p>
    <w:p w14:paraId="19D48496" w14:textId="77777777" w:rsidR="00BA78D2" w:rsidRDefault="00CB2CF6">
      <w:pPr>
        <w:pStyle w:val="ListParagraph"/>
        <w:numPr>
          <w:ilvl w:val="0"/>
          <w:numId w:val="7"/>
        </w:numPr>
        <w:tabs>
          <w:tab w:val="left" w:pos="571"/>
        </w:tabs>
        <w:spacing w:before="159"/>
        <w:ind w:hanging="361"/>
      </w:pPr>
      <w:r>
        <w:t xml:space="preserve">Bardach, Eugene. 1977. </w:t>
      </w:r>
      <w:r>
        <w:rPr>
          <w:i/>
        </w:rPr>
        <w:t>The Implementation Game</w:t>
      </w:r>
      <w:r>
        <w:t>. Cambridge: MIT</w:t>
      </w:r>
      <w:r>
        <w:rPr>
          <w:spacing w:val="-12"/>
        </w:rPr>
        <w:t xml:space="preserve"> </w:t>
      </w:r>
      <w:r>
        <w:t>Press.</w:t>
      </w:r>
    </w:p>
    <w:p w14:paraId="08EF2079" w14:textId="77777777" w:rsidR="00BA78D2" w:rsidRDefault="00CB2CF6">
      <w:pPr>
        <w:pStyle w:val="ListParagraph"/>
        <w:numPr>
          <w:ilvl w:val="0"/>
          <w:numId w:val="7"/>
        </w:numPr>
        <w:tabs>
          <w:tab w:val="left" w:pos="571"/>
        </w:tabs>
        <w:ind w:right="1350"/>
      </w:pPr>
      <w:r>
        <w:t xml:space="preserve">Cohen, Michael D., James G. March, and Johan P. Olsen. 1972. “A Garbage Can Model of Organizational Choice.” </w:t>
      </w:r>
      <w:r>
        <w:rPr>
          <w:i/>
        </w:rPr>
        <w:t>Administrative Science Quarterly</w:t>
      </w:r>
      <w:r>
        <w:rPr>
          <w:i/>
          <w:spacing w:val="-10"/>
        </w:rPr>
        <w:t xml:space="preserve"> </w:t>
      </w:r>
      <w:r>
        <w:t>17:1-25.</w:t>
      </w:r>
    </w:p>
    <w:p w14:paraId="58BD7B5A" w14:textId="77777777" w:rsidR="00BA78D2" w:rsidRDefault="00CB2CF6">
      <w:pPr>
        <w:pStyle w:val="ListParagraph"/>
        <w:numPr>
          <w:ilvl w:val="0"/>
          <w:numId w:val="7"/>
        </w:numPr>
        <w:tabs>
          <w:tab w:val="left" w:pos="571"/>
        </w:tabs>
        <w:spacing w:before="1" w:line="267" w:lineRule="exact"/>
        <w:ind w:hanging="361"/>
      </w:pPr>
      <w:r>
        <w:t xml:space="preserve">Goggin, Malcolm, et al. 1990. </w:t>
      </w:r>
      <w:r>
        <w:rPr>
          <w:i/>
        </w:rPr>
        <w:t>Implementation Theory and Practice</w:t>
      </w:r>
      <w:r>
        <w:t>. Scott Foresman/Little</w:t>
      </w:r>
      <w:r>
        <w:rPr>
          <w:spacing w:val="-29"/>
        </w:rPr>
        <w:t xml:space="preserve"> </w:t>
      </w:r>
      <w:r>
        <w:t>Brown.</w:t>
      </w:r>
    </w:p>
    <w:p w14:paraId="78320AC7" w14:textId="77777777" w:rsidR="00BA78D2" w:rsidRDefault="00CB2CF6">
      <w:pPr>
        <w:pStyle w:val="ListParagraph"/>
        <w:numPr>
          <w:ilvl w:val="0"/>
          <w:numId w:val="7"/>
        </w:numPr>
        <w:tabs>
          <w:tab w:val="left" w:pos="571"/>
        </w:tabs>
        <w:spacing w:line="271" w:lineRule="exact"/>
        <w:ind w:hanging="361"/>
      </w:pPr>
      <w:r>
        <w:t xml:space="preserve">Hill, Michael and Peter Hupe. 2014. </w:t>
      </w:r>
      <w:r>
        <w:rPr>
          <w:i/>
        </w:rPr>
        <w:t>Implementing Public Policy, 3</w:t>
      </w:r>
      <w:r>
        <w:rPr>
          <w:i/>
          <w:position w:val="8"/>
          <w:sz w:val="14"/>
        </w:rPr>
        <w:t xml:space="preserve">rd </w:t>
      </w:r>
      <w:r>
        <w:rPr>
          <w:i/>
        </w:rPr>
        <w:t xml:space="preserve">Edition. </w:t>
      </w:r>
      <w:r>
        <w:t>Sage</w:t>
      </w:r>
      <w:r>
        <w:rPr>
          <w:spacing w:val="-12"/>
        </w:rPr>
        <w:t xml:space="preserve"> </w:t>
      </w:r>
      <w:r>
        <w:t>Publications.</w:t>
      </w:r>
    </w:p>
    <w:p w14:paraId="32D46164" w14:textId="77777777" w:rsidR="00BA78D2" w:rsidRDefault="00CB2CF6">
      <w:pPr>
        <w:pStyle w:val="ListParagraph"/>
        <w:numPr>
          <w:ilvl w:val="0"/>
          <w:numId w:val="7"/>
        </w:numPr>
        <w:tabs>
          <w:tab w:val="left" w:pos="571"/>
        </w:tabs>
        <w:ind w:right="484"/>
      </w:pPr>
      <w:r>
        <w:t xml:space="preserve">Lipsky, Michael. 1980. </w:t>
      </w:r>
      <w:r>
        <w:rPr>
          <w:i/>
        </w:rPr>
        <w:t>Street–Level Bureaucracy: Dilemmas of the Individual in Public Service</w:t>
      </w:r>
      <w:r>
        <w:t>. New York: Russell</w:t>
      </w:r>
      <w:r>
        <w:rPr>
          <w:spacing w:val="-3"/>
        </w:rPr>
        <w:t xml:space="preserve"> </w:t>
      </w:r>
      <w:r>
        <w:t>Sage.</w:t>
      </w:r>
    </w:p>
    <w:p w14:paraId="18A8FECA" w14:textId="77777777" w:rsidR="00BA78D2" w:rsidRDefault="00CB2CF6">
      <w:pPr>
        <w:pStyle w:val="ListParagraph"/>
        <w:numPr>
          <w:ilvl w:val="0"/>
          <w:numId w:val="7"/>
        </w:numPr>
        <w:tabs>
          <w:tab w:val="left" w:pos="571"/>
        </w:tabs>
        <w:spacing w:before="1"/>
        <w:ind w:right="705"/>
      </w:pPr>
      <w:r>
        <w:t xml:space="preserve">March, James G. and Johan P. Olsen. 1984. “The New Institutionalism: Organizational Factors in Political Life.” </w:t>
      </w:r>
      <w:r>
        <w:rPr>
          <w:i/>
        </w:rPr>
        <w:t>American Political Science Review</w:t>
      </w:r>
      <w:r>
        <w:rPr>
          <w:i/>
          <w:spacing w:val="-8"/>
        </w:rPr>
        <w:t xml:space="preserve"> </w:t>
      </w:r>
      <w:r>
        <w:t>78:734–49.</w:t>
      </w:r>
    </w:p>
    <w:p w14:paraId="26434D79" w14:textId="77777777" w:rsidR="00BA78D2" w:rsidRDefault="00CB2CF6">
      <w:pPr>
        <w:pStyle w:val="ListParagraph"/>
        <w:numPr>
          <w:ilvl w:val="0"/>
          <w:numId w:val="7"/>
        </w:numPr>
        <w:tabs>
          <w:tab w:val="left" w:pos="571"/>
        </w:tabs>
        <w:ind w:right="349"/>
      </w:pPr>
      <w:r>
        <w:t>Mazmanian,</w:t>
      </w:r>
      <w:r>
        <w:rPr>
          <w:spacing w:val="-5"/>
        </w:rPr>
        <w:t xml:space="preserve"> </w:t>
      </w:r>
      <w:r>
        <w:t>Daniel,</w:t>
      </w:r>
      <w:r>
        <w:rPr>
          <w:spacing w:val="-4"/>
        </w:rPr>
        <w:t xml:space="preserve"> </w:t>
      </w:r>
      <w:r>
        <w:t>and</w:t>
      </w:r>
      <w:r>
        <w:rPr>
          <w:spacing w:val="-4"/>
        </w:rPr>
        <w:t xml:space="preserve"> </w:t>
      </w:r>
      <w:r>
        <w:t>Paul</w:t>
      </w:r>
      <w:r>
        <w:rPr>
          <w:spacing w:val="-5"/>
        </w:rPr>
        <w:t xml:space="preserve"> </w:t>
      </w:r>
      <w:r>
        <w:t>Sabatier.</w:t>
      </w:r>
      <w:r>
        <w:rPr>
          <w:spacing w:val="-4"/>
        </w:rPr>
        <w:t xml:space="preserve"> </w:t>
      </w:r>
      <w:r>
        <w:t>1983.</w:t>
      </w:r>
      <w:r>
        <w:rPr>
          <w:spacing w:val="-4"/>
        </w:rPr>
        <w:t xml:space="preserve"> </w:t>
      </w:r>
      <w:r>
        <w:rPr>
          <w:i/>
        </w:rPr>
        <w:t>Implementation</w:t>
      </w:r>
      <w:r>
        <w:rPr>
          <w:i/>
          <w:spacing w:val="-5"/>
        </w:rPr>
        <w:t xml:space="preserve"> </w:t>
      </w:r>
      <w:r>
        <w:rPr>
          <w:i/>
        </w:rPr>
        <w:t>and</w:t>
      </w:r>
      <w:r>
        <w:rPr>
          <w:i/>
          <w:spacing w:val="-4"/>
        </w:rPr>
        <w:t xml:space="preserve"> </w:t>
      </w:r>
      <w:r>
        <w:rPr>
          <w:i/>
        </w:rPr>
        <w:t>Public</w:t>
      </w:r>
      <w:r>
        <w:rPr>
          <w:i/>
          <w:spacing w:val="-4"/>
        </w:rPr>
        <w:t xml:space="preserve"> </w:t>
      </w:r>
      <w:r>
        <w:rPr>
          <w:i/>
        </w:rPr>
        <w:t>Policy</w:t>
      </w:r>
      <w:r>
        <w:t>.</w:t>
      </w:r>
      <w:r>
        <w:rPr>
          <w:spacing w:val="-5"/>
        </w:rPr>
        <w:t xml:space="preserve"> </w:t>
      </w:r>
      <w:r>
        <w:t>Glenview,</w:t>
      </w:r>
      <w:r>
        <w:rPr>
          <w:spacing w:val="-4"/>
        </w:rPr>
        <w:t xml:space="preserve"> </w:t>
      </w:r>
      <w:r>
        <w:t>Ill.:</w:t>
      </w:r>
      <w:r>
        <w:rPr>
          <w:spacing w:val="-4"/>
        </w:rPr>
        <w:t xml:space="preserve"> </w:t>
      </w:r>
      <w:r>
        <w:t>Scott, Foresman.</w:t>
      </w:r>
    </w:p>
    <w:p w14:paraId="7EFFD65F" w14:textId="77777777" w:rsidR="00BA78D2" w:rsidRDefault="00CB2CF6">
      <w:pPr>
        <w:pStyle w:val="ListParagraph"/>
        <w:numPr>
          <w:ilvl w:val="0"/>
          <w:numId w:val="7"/>
        </w:numPr>
        <w:tabs>
          <w:tab w:val="left" w:pos="571"/>
        </w:tabs>
        <w:ind w:right="236"/>
      </w:pPr>
      <w:r>
        <w:t xml:space="preserve">Rosenberg, Gerald. 2008. </w:t>
      </w:r>
      <w:r>
        <w:rPr>
          <w:i/>
        </w:rPr>
        <w:t xml:space="preserve">The Hollow Hope: Can Courts Bring About Social Change? </w:t>
      </w:r>
      <w:r>
        <w:t>2</w:t>
      </w:r>
      <w:r>
        <w:rPr>
          <w:position w:val="8"/>
          <w:sz w:val="14"/>
        </w:rPr>
        <w:t xml:space="preserve">nd </w:t>
      </w:r>
      <w:r>
        <w:t>Ed. University of Chicago</w:t>
      </w:r>
      <w:r>
        <w:rPr>
          <w:spacing w:val="-3"/>
        </w:rPr>
        <w:t xml:space="preserve"> </w:t>
      </w:r>
      <w:r>
        <w:t>Press.</w:t>
      </w:r>
    </w:p>
    <w:p w14:paraId="37CFFC4A" w14:textId="77777777" w:rsidR="00BA78D2" w:rsidRDefault="00CB2CF6">
      <w:pPr>
        <w:pStyle w:val="ListParagraph"/>
        <w:numPr>
          <w:ilvl w:val="0"/>
          <w:numId w:val="7"/>
        </w:numPr>
        <w:tabs>
          <w:tab w:val="left" w:pos="571"/>
        </w:tabs>
        <w:ind w:right="460"/>
      </w:pPr>
      <w:r>
        <w:t xml:space="preserve">Pressman, Jeffrey, and Aaron Wildavsky. 1984. </w:t>
      </w:r>
      <w:r>
        <w:rPr>
          <w:i/>
        </w:rPr>
        <w:t>Implementation. Third Edition</w:t>
      </w:r>
      <w:r>
        <w:t>. Berkeley: University of California</w:t>
      </w:r>
      <w:r>
        <w:rPr>
          <w:spacing w:val="-3"/>
        </w:rPr>
        <w:t xml:space="preserve"> </w:t>
      </w:r>
      <w:r>
        <w:t>Press.</w:t>
      </w:r>
    </w:p>
    <w:p w14:paraId="410E6D70" w14:textId="77777777" w:rsidR="00BA78D2" w:rsidRDefault="00BA78D2">
      <w:pPr>
        <w:sectPr w:rsidR="00BA78D2">
          <w:pgSz w:w="12240" w:h="15840"/>
          <w:pgMar w:top="1380" w:right="1200" w:bottom="1480" w:left="1240" w:header="0" w:footer="1297" w:gutter="0"/>
          <w:cols w:space="720"/>
        </w:sectPr>
      </w:pPr>
    </w:p>
    <w:p w14:paraId="61893142" w14:textId="77777777" w:rsidR="00BA78D2" w:rsidRDefault="00CB2CF6">
      <w:pPr>
        <w:pStyle w:val="ListParagraph"/>
        <w:numPr>
          <w:ilvl w:val="0"/>
          <w:numId w:val="7"/>
        </w:numPr>
        <w:tabs>
          <w:tab w:val="left" w:pos="571"/>
        </w:tabs>
        <w:spacing w:before="73"/>
        <w:ind w:right="389"/>
      </w:pPr>
      <w:r>
        <w:lastRenderedPageBreak/>
        <w:t xml:space="preserve">Vogel, David. 2012. </w:t>
      </w:r>
      <w:r>
        <w:rPr>
          <w:i/>
        </w:rPr>
        <w:t>The Politics of Precaution: Regulating Health, Safety and Environmental Risks in Europe and the United States</w:t>
      </w:r>
      <w:r>
        <w:t>. Princeton University</w:t>
      </w:r>
      <w:r>
        <w:rPr>
          <w:spacing w:val="-9"/>
        </w:rPr>
        <w:t xml:space="preserve"> </w:t>
      </w:r>
      <w:r>
        <w:t>Press.</w:t>
      </w:r>
    </w:p>
    <w:p w14:paraId="6733AD6E" w14:textId="77777777" w:rsidR="00BA78D2" w:rsidRDefault="00CB2CF6">
      <w:pPr>
        <w:pStyle w:val="ListParagraph"/>
        <w:numPr>
          <w:ilvl w:val="0"/>
          <w:numId w:val="7"/>
        </w:numPr>
        <w:tabs>
          <w:tab w:val="left" w:pos="571"/>
        </w:tabs>
        <w:spacing w:before="1"/>
        <w:ind w:right="276"/>
      </w:pPr>
      <w:r>
        <w:t xml:space="preserve">Wilson, James Q. 1989. </w:t>
      </w:r>
      <w:r>
        <w:rPr>
          <w:i/>
        </w:rPr>
        <w:t>Bureaucracy: What Government Agencies Do and Why They Do It</w:t>
      </w:r>
      <w:r>
        <w:t>. New York: Basic</w:t>
      </w:r>
      <w:r>
        <w:rPr>
          <w:spacing w:val="-2"/>
        </w:rPr>
        <w:t xml:space="preserve"> </w:t>
      </w:r>
      <w:r>
        <w:t>Books.</w:t>
      </w:r>
    </w:p>
    <w:p w14:paraId="449149D9" w14:textId="77777777" w:rsidR="00BA78D2" w:rsidRDefault="00CB2CF6">
      <w:pPr>
        <w:pStyle w:val="BodyText"/>
        <w:spacing w:before="120"/>
        <w:ind w:left="210"/>
      </w:pPr>
      <w:r>
        <w:rPr>
          <w:color w:val="5A5A5A"/>
        </w:rPr>
        <w:t>Approaches and Tools of Policy Analysis</w:t>
      </w:r>
    </w:p>
    <w:p w14:paraId="14CAF176" w14:textId="77777777" w:rsidR="00BA78D2" w:rsidRDefault="00CB2CF6">
      <w:pPr>
        <w:pStyle w:val="ListParagraph"/>
        <w:numPr>
          <w:ilvl w:val="0"/>
          <w:numId w:val="6"/>
        </w:numPr>
        <w:tabs>
          <w:tab w:val="left" w:pos="571"/>
        </w:tabs>
        <w:spacing w:before="155"/>
        <w:ind w:hanging="361"/>
      </w:pPr>
      <w:r>
        <w:t xml:space="preserve">Bardach, Eugene. 2011. </w:t>
      </w:r>
      <w:r>
        <w:rPr>
          <w:i/>
        </w:rPr>
        <w:t>A Practical Guide for Policy Analysis, 4</w:t>
      </w:r>
      <w:r>
        <w:rPr>
          <w:i/>
          <w:position w:val="8"/>
          <w:sz w:val="14"/>
        </w:rPr>
        <w:t xml:space="preserve">th </w:t>
      </w:r>
      <w:r>
        <w:rPr>
          <w:i/>
        </w:rPr>
        <w:t xml:space="preserve">ed. </w:t>
      </w:r>
      <w:r>
        <w:t>CQ</w:t>
      </w:r>
      <w:r>
        <w:rPr>
          <w:spacing w:val="-32"/>
        </w:rPr>
        <w:t xml:space="preserve"> </w:t>
      </w:r>
      <w:r>
        <w:t>Press.</w:t>
      </w:r>
    </w:p>
    <w:p w14:paraId="489DF75C" w14:textId="77777777" w:rsidR="00BA78D2" w:rsidRDefault="00CB2CF6">
      <w:pPr>
        <w:pStyle w:val="ListParagraph"/>
        <w:numPr>
          <w:ilvl w:val="0"/>
          <w:numId w:val="6"/>
        </w:numPr>
        <w:tabs>
          <w:tab w:val="left" w:pos="571"/>
        </w:tabs>
        <w:ind w:hanging="361"/>
      </w:pPr>
      <w:r>
        <w:t xml:space="preserve">Bobrow, Davis and Dryzek, John. 1987. </w:t>
      </w:r>
      <w:r>
        <w:rPr>
          <w:i/>
        </w:rPr>
        <w:t>Policy Analysis by Design</w:t>
      </w:r>
      <w:r>
        <w:t>. University of Pittsburgh</w:t>
      </w:r>
      <w:r>
        <w:rPr>
          <w:spacing w:val="-32"/>
        </w:rPr>
        <w:t xml:space="preserve"> </w:t>
      </w:r>
      <w:r>
        <w:t>Press.</w:t>
      </w:r>
    </w:p>
    <w:p w14:paraId="6F2766CD" w14:textId="77777777" w:rsidR="00BA78D2" w:rsidRDefault="00CB2CF6">
      <w:pPr>
        <w:pStyle w:val="ListParagraph"/>
        <w:numPr>
          <w:ilvl w:val="0"/>
          <w:numId w:val="6"/>
        </w:numPr>
        <w:tabs>
          <w:tab w:val="left" w:pos="571"/>
        </w:tabs>
        <w:spacing w:before="1"/>
        <w:ind w:right="575"/>
      </w:pPr>
      <w:r>
        <w:t xml:space="preserve">Elkin, Stephen L., and Brian J. Cook. 1985. “The Public Life of Economic Incentives.” </w:t>
      </w:r>
      <w:r>
        <w:rPr>
          <w:i/>
        </w:rPr>
        <w:t>Policy Studies Journal</w:t>
      </w:r>
      <w:r>
        <w:rPr>
          <w:i/>
          <w:spacing w:val="-2"/>
        </w:rPr>
        <w:t xml:space="preserve"> </w:t>
      </w:r>
      <w:r>
        <w:t>13:797–813.</w:t>
      </w:r>
    </w:p>
    <w:p w14:paraId="559FB344" w14:textId="77777777" w:rsidR="00BA78D2" w:rsidRDefault="00CB2CF6">
      <w:pPr>
        <w:pStyle w:val="ListParagraph"/>
        <w:numPr>
          <w:ilvl w:val="0"/>
          <w:numId w:val="6"/>
        </w:numPr>
        <w:tabs>
          <w:tab w:val="left" w:pos="571"/>
        </w:tabs>
        <w:ind w:hanging="361"/>
      </w:pPr>
      <w:r>
        <w:t xml:space="preserve">Fischer, Frank. 1995. </w:t>
      </w:r>
      <w:r>
        <w:rPr>
          <w:i/>
        </w:rPr>
        <w:t>Evaluating Public Policy</w:t>
      </w:r>
      <w:r>
        <w:t>. Nelson-Hall</w:t>
      </w:r>
      <w:r>
        <w:rPr>
          <w:spacing w:val="-9"/>
        </w:rPr>
        <w:t xml:space="preserve"> </w:t>
      </w:r>
      <w:r>
        <w:t>Publishers.</w:t>
      </w:r>
    </w:p>
    <w:p w14:paraId="6AAD2E03" w14:textId="77777777" w:rsidR="00BA78D2" w:rsidRDefault="00CB2CF6">
      <w:pPr>
        <w:pStyle w:val="ListParagraph"/>
        <w:numPr>
          <w:ilvl w:val="0"/>
          <w:numId w:val="6"/>
        </w:numPr>
        <w:tabs>
          <w:tab w:val="left" w:pos="571"/>
        </w:tabs>
        <w:ind w:right="788"/>
      </w:pPr>
      <w:r>
        <w:t xml:space="preserve">Hacker, Jacob, and Paul Pierson. 2004. </w:t>
      </w:r>
      <w:r>
        <w:rPr>
          <w:i/>
        </w:rPr>
        <w:t>Politics in Time: History, Institutions and Social Analysis</w:t>
      </w:r>
      <w:r>
        <w:t>. Princeton University</w:t>
      </w:r>
      <w:r>
        <w:rPr>
          <w:spacing w:val="-3"/>
        </w:rPr>
        <w:t xml:space="preserve"> </w:t>
      </w:r>
      <w:r>
        <w:t>Press.</w:t>
      </w:r>
    </w:p>
    <w:p w14:paraId="10CB2207" w14:textId="77777777" w:rsidR="00BA78D2" w:rsidRDefault="00CB2CF6">
      <w:pPr>
        <w:pStyle w:val="ListParagraph"/>
        <w:numPr>
          <w:ilvl w:val="0"/>
          <w:numId w:val="6"/>
        </w:numPr>
        <w:tabs>
          <w:tab w:val="left" w:pos="571"/>
        </w:tabs>
        <w:spacing w:before="1"/>
        <w:ind w:right="365"/>
      </w:pPr>
      <w:r>
        <w:t xml:space="preserve">Hood, Christopher and Helen Margetts. 2007. </w:t>
      </w:r>
      <w:r>
        <w:rPr>
          <w:i/>
        </w:rPr>
        <w:t xml:space="preserve">The Tools of Government in the Digital Age. </w:t>
      </w:r>
      <w:r>
        <w:t>Palgrave Macmillian.</w:t>
      </w:r>
    </w:p>
    <w:p w14:paraId="5BE52076" w14:textId="77777777" w:rsidR="00BA78D2" w:rsidRDefault="00CB2CF6">
      <w:pPr>
        <w:pStyle w:val="ListParagraph"/>
        <w:numPr>
          <w:ilvl w:val="0"/>
          <w:numId w:val="6"/>
        </w:numPr>
        <w:tabs>
          <w:tab w:val="left" w:pos="571"/>
        </w:tabs>
        <w:ind w:right="288"/>
      </w:pPr>
      <w:r>
        <w:t xml:space="preserve">Salamon, Lester (ed.). 1989. </w:t>
      </w:r>
      <w:r>
        <w:rPr>
          <w:i/>
        </w:rPr>
        <w:t>Beyond Privatization: The Tools of Government Action</w:t>
      </w:r>
      <w:r>
        <w:t>. Washington, DC: The Urban Institute</w:t>
      </w:r>
      <w:r>
        <w:rPr>
          <w:spacing w:val="-4"/>
        </w:rPr>
        <w:t xml:space="preserve"> </w:t>
      </w:r>
      <w:r>
        <w:t>Press.</w:t>
      </w:r>
    </w:p>
    <w:p w14:paraId="001B385F" w14:textId="77777777" w:rsidR="00BA78D2" w:rsidRDefault="00CB2CF6">
      <w:pPr>
        <w:pStyle w:val="ListParagraph"/>
        <w:numPr>
          <w:ilvl w:val="0"/>
          <w:numId w:val="6"/>
        </w:numPr>
        <w:tabs>
          <w:tab w:val="left" w:pos="571"/>
        </w:tabs>
        <w:ind w:right="567"/>
      </w:pPr>
      <w:r>
        <w:t xml:space="preserve">Weimer, David, and Aidan Vining. 2010. </w:t>
      </w:r>
      <w:r>
        <w:rPr>
          <w:i/>
        </w:rPr>
        <w:t>Policy Analysis: Concepts and Practice. Fifth Edition</w:t>
      </w:r>
      <w:r>
        <w:t>. New York:</w:t>
      </w:r>
      <w:r>
        <w:rPr>
          <w:spacing w:val="-2"/>
        </w:rPr>
        <w:t xml:space="preserve"> </w:t>
      </w:r>
      <w:r>
        <w:t>Routledge.</w:t>
      </w:r>
    </w:p>
    <w:p w14:paraId="2F4E3E66" w14:textId="77777777" w:rsidR="00BA78D2" w:rsidRDefault="00CB2CF6">
      <w:pPr>
        <w:pStyle w:val="ListParagraph"/>
        <w:numPr>
          <w:ilvl w:val="0"/>
          <w:numId w:val="6"/>
        </w:numPr>
        <w:tabs>
          <w:tab w:val="left" w:pos="571"/>
        </w:tabs>
        <w:ind w:right="1115"/>
      </w:pPr>
      <w:r>
        <w:t xml:space="preserve">Wolf, Charles Jr. 1988. </w:t>
      </w:r>
      <w:r>
        <w:rPr>
          <w:i/>
        </w:rPr>
        <w:t>Markets or Governments: Choosing Between Imperfect Alternatives</w:t>
      </w:r>
      <w:r>
        <w:t>. Cambridge, Mass.: MIT</w:t>
      </w:r>
      <w:r>
        <w:rPr>
          <w:spacing w:val="-4"/>
        </w:rPr>
        <w:t xml:space="preserve"> </w:t>
      </w:r>
      <w:r>
        <w:t>Press.</w:t>
      </w:r>
    </w:p>
    <w:p w14:paraId="67BC9723" w14:textId="77777777" w:rsidR="00BA78D2" w:rsidRDefault="00BA78D2">
      <w:pPr>
        <w:pStyle w:val="BodyText"/>
        <w:ind w:left="0"/>
        <w:rPr>
          <w:sz w:val="26"/>
        </w:rPr>
      </w:pPr>
    </w:p>
    <w:p w14:paraId="48FEF7E6" w14:textId="77777777" w:rsidR="00BA78D2" w:rsidRDefault="00BA78D2">
      <w:pPr>
        <w:pStyle w:val="BodyText"/>
        <w:ind w:left="0"/>
        <w:rPr>
          <w:sz w:val="26"/>
        </w:rPr>
      </w:pPr>
    </w:p>
    <w:p w14:paraId="787918C1" w14:textId="77777777" w:rsidR="00BA78D2" w:rsidRDefault="00BA78D2">
      <w:pPr>
        <w:pStyle w:val="BodyText"/>
        <w:spacing w:before="4"/>
        <w:ind w:left="0"/>
        <w:rPr>
          <w:sz w:val="34"/>
        </w:rPr>
      </w:pPr>
    </w:p>
    <w:p w14:paraId="58B79B06" w14:textId="77777777" w:rsidR="00BA78D2" w:rsidRDefault="00CB2CF6">
      <w:pPr>
        <w:pStyle w:val="Heading1"/>
        <w:spacing w:before="1"/>
      </w:pPr>
      <w:r>
        <w:rPr>
          <w:w w:val="105"/>
        </w:rPr>
        <w:t>COMPREHENSIVE EXAM SAMPLE QUESTIONS</w:t>
      </w:r>
    </w:p>
    <w:p w14:paraId="16C31936" w14:textId="77777777" w:rsidR="00BA78D2" w:rsidRDefault="00BA78D2">
      <w:pPr>
        <w:pStyle w:val="BodyText"/>
        <w:spacing w:before="2"/>
        <w:ind w:left="0"/>
        <w:rPr>
          <w:rFonts w:ascii="Calibri Light"/>
          <w:sz w:val="45"/>
        </w:rPr>
      </w:pPr>
    </w:p>
    <w:p w14:paraId="55AAF2E6" w14:textId="77777777" w:rsidR="00BA78D2" w:rsidRDefault="00CB2CF6">
      <w:pPr>
        <w:pStyle w:val="BodyText"/>
        <w:spacing w:before="1"/>
        <w:ind w:left="210" w:right="354"/>
        <w:jc w:val="both"/>
      </w:pPr>
      <w:r>
        <w:t>The following questions are typical of those asked in each of the comprehensive exam areas. However, they are samples only. They do not necessarily cover every question or area you might be asked about in your examination.</w:t>
      </w:r>
    </w:p>
    <w:p w14:paraId="1A3549EF" w14:textId="77777777" w:rsidR="00BA78D2" w:rsidRDefault="00BA78D2">
      <w:pPr>
        <w:pStyle w:val="BodyText"/>
        <w:spacing w:before="7"/>
        <w:ind w:left="0"/>
      </w:pPr>
    </w:p>
    <w:p w14:paraId="09620A47" w14:textId="77777777" w:rsidR="00BA78D2" w:rsidRDefault="00CB2CF6">
      <w:pPr>
        <w:pStyle w:val="Heading3"/>
        <w:jc w:val="both"/>
      </w:pPr>
      <w:r>
        <w:rPr>
          <w:w w:val="105"/>
        </w:rPr>
        <w:t>Sample Methods Questions</w:t>
      </w:r>
    </w:p>
    <w:p w14:paraId="1130FEF7" w14:textId="77777777" w:rsidR="00BA78D2" w:rsidRDefault="00BA78D2">
      <w:pPr>
        <w:pStyle w:val="BodyText"/>
        <w:spacing w:before="4"/>
        <w:ind w:left="0"/>
        <w:rPr>
          <w:rFonts w:ascii="Calibri Light"/>
          <w:sz w:val="28"/>
        </w:rPr>
      </w:pPr>
    </w:p>
    <w:p w14:paraId="1FB213E9" w14:textId="77777777" w:rsidR="00BA78D2" w:rsidRDefault="00CB2CF6">
      <w:pPr>
        <w:pStyle w:val="ListParagraph"/>
        <w:numPr>
          <w:ilvl w:val="1"/>
          <w:numId w:val="6"/>
        </w:numPr>
        <w:tabs>
          <w:tab w:val="left" w:pos="931"/>
        </w:tabs>
        <w:spacing w:before="1"/>
        <w:ind w:right="223"/>
        <w:jc w:val="both"/>
      </w:pPr>
      <w:r>
        <w:t>You have just agreed to teach a course on methods to graduate students in public policy at your local</w:t>
      </w:r>
      <w:r>
        <w:rPr>
          <w:spacing w:val="-12"/>
        </w:rPr>
        <w:t xml:space="preserve"> </w:t>
      </w:r>
      <w:r>
        <w:t>university.</w:t>
      </w:r>
      <w:r>
        <w:rPr>
          <w:spacing w:val="-11"/>
        </w:rPr>
        <w:t xml:space="preserve"> </w:t>
      </w:r>
      <w:r>
        <w:t>Once</w:t>
      </w:r>
      <w:r>
        <w:rPr>
          <w:spacing w:val="-11"/>
        </w:rPr>
        <w:t xml:space="preserve"> </w:t>
      </w:r>
      <w:r>
        <w:t>you’ve</w:t>
      </w:r>
      <w:r>
        <w:rPr>
          <w:spacing w:val="-11"/>
        </w:rPr>
        <w:t xml:space="preserve"> </w:t>
      </w:r>
      <w:r>
        <w:t>met</w:t>
      </w:r>
      <w:r>
        <w:rPr>
          <w:spacing w:val="-11"/>
        </w:rPr>
        <w:t xml:space="preserve"> </w:t>
      </w:r>
      <w:r>
        <w:t>the</w:t>
      </w:r>
      <w:r>
        <w:rPr>
          <w:spacing w:val="-11"/>
        </w:rPr>
        <w:t xml:space="preserve"> </w:t>
      </w:r>
      <w:r>
        <w:t>students,</w:t>
      </w:r>
      <w:r>
        <w:rPr>
          <w:spacing w:val="-11"/>
        </w:rPr>
        <w:t xml:space="preserve"> </w:t>
      </w:r>
      <w:r>
        <w:t>you</w:t>
      </w:r>
      <w:r>
        <w:rPr>
          <w:spacing w:val="-12"/>
        </w:rPr>
        <w:t xml:space="preserve"> </w:t>
      </w:r>
      <w:r>
        <w:t>find</w:t>
      </w:r>
      <w:r>
        <w:rPr>
          <w:spacing w:val="-11"/>
        </w:rPr>
        <w:t xml:space="preserve"> </w:t>
      </w:r>
      <w:r>
        <w:t>that</w:t>
      </w:r>
      <w:r>
        <w:rPr>
          <w:spacing w:val="-11"/>
        </w:rPr>
        <w:t xml:space="preserve"> </w:t>
      </w:r>
      <w:r>
        <w:t>they</w:t>
      </w:r>
      <w:r>
        <w:rPr>
          <w:spacing w:val="-11"/>
        </w:rPr>
        <w:t xml:space="preserve"> </w:t>
      </w:r>
      <w:r>
        <w:t>fall</w:t>
      </w:r>
      <w:r>
        <w:rPr>
          <w:spacing w:val="-11"/>
        </w:rPr>
        <w:t xml:space="preserve"> </w:t>
      </w:r>
      <w:r>
        <w:t>into</w:t>
      </w:r>
      <w:r>
        <w:rPr>
          <w:spacing w:val="-11"/>
        </w:rPr>
        <w:t xml:space="preserve"> </w:t>
      </w:r>
      <w:r>
        <w:t>two</w:t>
      </w:r>
      <w:r>
        <w:rPr>
          <w:spacing w:val="-11"/>
        </w:rPr>
        <w:t xml:space="preserve"> </w:t>
      </w:r>
      <w:r>
        <w:t>warring</w:t>
      </w:r>
      <w:r>
        <w:rPr>
          <w:spacing w:val="-12"/>
        </w:rPr>
        <w:t xml:space="preserve"> </w:t>
      </w:r>
      <w:r>
        <w:t>camps:</w:t>
      </w:r>
      <w:r>
        <w:rPr>
          <w:spacing w:val="-11"/>
        </w:rPr>
        <w:t xml:space="preserve"> </w:t>
      </w:r>
      <w:r>
        <w:t>one group is very quantitatively oriented and loves learning about the application of statistical techniques in policy research; the other group eschews this approach, favoring the methods and insights of qualitative research. How would you teach this course to bring these student factions to some kind of middle ground where both understand and appreciate the use of the other’s approach? In teaching this class, what would you tell students about the kinds of problems or questions that are best handled by each methodology? How would you demonstrate that there are research topics requiring quantitative as well as qualitative analysis for a full understanding of the policy dynamics</w:t>
      </w:r>
      <w:r>
        <w:rPr>
          <w:spacing w:val="-4"/>
        </w:rPr>
        <w:t xml:space="preserve"> </w:t>
      </w:r>
      <w:r>
        <w:t>involved?</w:t>
      </w:r>
    </w:p>
    <w:p w14:paraId="0DB2A4BE" w14:textId="77777777" w:rsidR="00BA78D2" w:rsidRDefault="00BA78D2">
      <w:pPr>
        <w:pStyle w:val="BodyText"/>
        <w:spacing w:before="2"/>
        <w:ind w:left="0"/>
      </w:pPr>
    </w:p>
    <w:p w14:paraId="1966D15C" w14:textId="77777777" w:rsidR="00BA78D2" w:rsidRDefault="00CB2CF6">
      <w:pPr>
        <w:pStyle w:val="ListParagraph"/>
        <w:numPr>
          <w:ilvl w:val="1"/>
          <w:numId w:val="6"/>
        </w:numPr>
        <w:tabs>
          <w:tab w:val="left" w:pos="931"/>
        </w:tabs>
        <w:ind w:right="1040"/>
      </w:pPr>
      <w:r>
        <w:t>Congratulations! You have successfully passed your Ph.D. Comprehensive Exams at Northeastern</w:t>
      </w:r>
      <w:r>
        <w:rPr>
          <w:spacing w:val="-4"/>
        </w:rPr>
        <w:t xml:space="preserve"> </w:t>
      </w:r>
      <w:r>
        <w:t>University</w:t>
      </w:r>
      <w:r>
        <w:rPr>
          <w:spacing w:val="-3"/>
        </w:rPr>
        <w:t xml:space="preserve"> </w:t>
      </w:r>
      <w:r>
        <w:t>and</w:t>
      </w:r>
      <w:r>
        <w:rPr>
          <w:spacing w:val="-3"/>
        </w:rPr>
        <w:t xml:space="preserve"> </w:t>
      </w:r>
      <w:r>
        <w:t>you</w:t>
      </w:r>
      <w:r>
        <w:rPr>
          <w:spacing w:val="-4"/>
        </w:rPr>
        <w:t xml:space="preserve"> </w:t>
      </w:r>
      <w:r>
        <w:t>have</w:t>
      </w:r>
      <w:r>
        <w:rPr>
          <w:spacing w:val="-3"/>
        </w:rPr>
        <w:t xml:space="preserve"> </w:t>
      </w:r>
      <w:r>
        <w:t>decided</w:t>
      </w:r>
      <w:r>
        <w:rPr>
          <w:spacing w:val="-3"/>
        </w:rPr>
        <w:t xml:space="preserve"> </w:t>
      </w:r>
      <w:r>
        <w:t>that</w:t>
      </w:r>
      <w:r>
        <w:rPr>
          <w:spacing w:val="-3"/>
        </w:rPr>
        <w:t xml:space="preserve"> </w:t>
      </w:r>
      <w:r>
        <w:t>a</w:t>
      </w:r>
      <w:r>
        <w:rPr>
          <w:spacing w:val="-4"/>
        </w:rPr>
        <w:t xml:space="preserve"> </w:t>
      </w:r>
      <w:r>
        <w:t>“case</w:t>
      </w:r>
      <w:r>
        <w:rPr>
          <w:spacing w:val="-3"/>
        </w:rPr>
        <w:t xml:space="preserve"> </w:t>
      </w:r>
      <w:r>
        <w:t>study”</w:t>
      </w:r>
      <w:r>
        <w:rPr>
          <w:spacing w:val="-3"/>
        </w:rPr>
        <w:t xml:space="preserve"> </w:t>
      </w:r>
      <w:r>
        <w:t>approach</w:t>
      </w:r>
      <w:r>
        <w:rPr>
          <w:spacing w:val="-4"/>
        </w:rPr>
        <w:t xml:space="preserve"> </w:t>
      </w:r>
      <w:r>
        <w:t>is</w:t>
      </w:r>
      <w:r>
        <w:rPr>
          <w:spacing w:val="-3"/>
        </w:rPr>
        <w:t xml:space="preserve"> </w:t>
      </w:r>
      <w:r>
        <w:t>the</w:t>
      </w:r>
      <w:r>
        <w:rPr>
          <w:spacing w:val="-3"/>
        </w:rPr>
        <w:t xml:space="preserve"> </w:t>
      </w:r>
      <w:r>
        <w:t>most</w:t>
      </w:r>
    </w:p>
    <w:p w14:paraId="187A8314" w14:textId="77777777" w:rsidR="00BA78D2" w:rsidRDefault="00BA78D2">
      <w:pPr>
        <w:sectPr w:rsidR="00BA78D2">
          <w:pgSz w:w="12240" w:h="15840"/>
          <w:pgMar w:top="1380" w:right="1200" w:bottom="1480" w:left="1240" w:header="0" w:footer="1297" w:gutter="0"/>
          <w:cols w:space="720"/>
        </w:sectPr>
      </w:pPr>
    </w:p>
    <w:p w14:paraId="2F0342C6" w14:textId="77777777" w:rsidR="00BA78D2" w:rsidRDefault="00CB2CF6">
      <w:pPr>
        <w:pStyle w:val="BodyText"/>
        <w:spacing w:before="73"/>
        <w:ind w:left="930" w:right="231"/>
      </w:pPr>
      <w:r>
        <w:lastRenderedPageBreak/>
        <w:t>appropriate design to use for your dissertation; however, you have been told by your dissertation advisor that you must use a comparative case study approach in this research, given your research question. You are planning to meet with your entire committee to explain your proposed research design. In preparing for this your advisor asks you to prepare a handout with a discussion of each of the following.</w:t>
      </w:r>
    </w:p>
    <w:p w14:paraId="2B257BB9" w14:textId="77777777" w:rsidR="00BA78D2" w:rsidRDefault="00CB2CF6">
      <w:pPr>
        <w:pStyle w:val="ListParagraph"/>
        <w:numPr>
          <w:ilvl w:val="2"/>
          <w:numId w:val="6"/>
        </w:numPr>
        <w:tabs>
          <w:tab w:val="left" w:pos="1651"/>
        </w:tabs>
        <w:ind w:right="870"/>
      </w:pPr>
      <w:r>
        <w:t>What is the nature of your proposed research including the research question? (1 paragraph)</w:t>
      </w:r>
    </w:p>
    <w:p w14:paraId="58084138" w14:textId="77777777" w:rsidR="00BA78D2" w:rsidRDefault="00CB2CF6">
      <w:pPr>
        <w:pStyle w:val="ListParagraph"/>
        <w:numPr>
          <w:ilvl w:val="2"/>
          <w:numId w:val="6"/>
        </w:numPr>
        <w:tabs>
          <w:tab w:val="left" w:pos="1651"/>
        </w:tabs>
        <w:ind w:right="336"/>
      </w:pPr>
      <w:r>
        <w:t>How and why might you use a “most similar systems” design? (Be certain to relate your response to the nature of your research</w:t>
      </w:r>
      <w:r>
        <w:rPr>
          <w:spacing w:val="-9"/>
        </w:rPr>
        <w:t xml:space="preserve"> </w:t>
      </w:r>
      <w:r>
        <w:t>question.)</w:t>
      </w:r>
    </w:p>
    <w:p w14:paraId="4FBAF974" w14:textId="77777777" w:rsidR="00BA78D2" w:rsidRDefault="00CB2CF6">
      <w:pPr>
        <w:pStyle w:val="ListParagraph"/>
        <w:numPr>
          <w:ilvl w:val="2"/>
          <w:numId w:val="6"/>
        </w:numPr>
        <w:tabs>
          <w:tab w:val="left" w:pos="1651"/>
        </w:tabs>
        <w:spacing w:line="244" w:lineRule="auto"/>
        <w:ind w:right="604"/>
      </w:pPr>
      <w:r>
        <w:t>How and why might you use a “most different systems” design? (Be certain to relate your response to the nature of your research</w:t>
      </w:r>
      <w:r>
        <w:rPr>
          <w:spacing w:val="-11"/>
        </w:rPr>
        <w:t xml:space="preserve"> </w:t>
      </w:r>
      <w:r>
        <w:t>question.)</w:t>
      </w:r>
    </w:p>
    <w:p w14:paraId="5300B77F" w14:textId="77777777" w:rsidR="00BA78D2" w:rsidRDefault="00CB2CF6">
      <w:pPr>
        <w:pStyle w:val="ListParagraph"/>
        <w:numPr>
          <w:ilvl w:val="2"/>
          <w:numId w:val="6"/>
        </w:numPr>
        <w:tabs>
          <w:tab w:val="left" w:pos="1651"/>
        </w:tabs>
        <w:ind w:right="367"/>
      </w:pPr>
      <w:r>
        <w:t>What are the most important factors in deciding which approach to use between these two</w:t>
      </w:r>
      <w:r>
        <w:rPr>
          <w:spacing w:val="-2"/>
        </w:rPr>
        <w:t xml:space="preserve"> </w:t>
      </w:r>
      <w:r>
        <w:t>choices?</w:t>
      </w:r>
    </w:p>
    <w:p w14:paraId="5D8C739A" w14:textId="77777777" w:rsidR="00BA78D2" w:rsidRDefault="00BA78D2">
      <w:pPr>
        <w:pStyle w:val="BodyText"/>
        <w:spacing w:before="1"/>
        <w:ind w:left="0"/>
        <w:rPr>
          <w:sz w:val="21"/>
        </w:rPr>
      </w:pPr>
    </w:p>
    <w:p w14:paraId="703BCD6F" w14:textId="77777777" w:rsidR="00BA78D2" w:rsidRDefault="00CB2CF6">
      <w:pPr>
        <w:pStyle w:val="ListParagraph"/>
        <w:numPr>
          <w:ilvl w:val="1"/>
          <w:numId w:val="6"/>
        </w:numPr>
        <w:tabs>
          <w:tab w:val="left" w:pos="931"/>
        </w:tabs>
        <w:spacing w:before="1"/>
        <w:ind w:right="277"/>
        <w:jc w:val="both"/>
      </w:pPr>
      <w:r>
        <w:t>Scholars in our discipline continue to debate the advantages and disadvantages of studies based on the case-study approach versus the so-called “large-</w:t>
      </w:r>
      <w:r>
        <w:rPr>
          <w:i/>
        </w:rPr>
        <w:t>N</w:t>
      </w:r>
      <w:r>
        <w:t>”</w:t>
      </w:r>
      <w:r>
        <w:rPr>
          <w:spacing w:val="-12"/>
        </w:rPr>
        <w:t xml:space="preserve"> </w:t>
      </w:r>
      <w:r>
        <w:t>studies.</w:t>
      </w:r>
    </w:p>
    <w:p w14:paraId="41450A25" w14:textId="77777777" w:rsidR="00BA78D2" w:rsidRDefault="00CB2CF6">
      <w:pPr>
        <w:pStyle w:val="ListParagraph"/>
        <w:numPr>
          <w:ilvl w:val="0"/>
          <w:numId w:val="5"/>
        </w:numPr>
        <w:tabs>
          <w:tab w:val="left" w:pos="1651"/>
        </w:tabs>
        <w:ind w:hanging="361"/>
        <w:jc w:val="both"/>
      </w:pPr>
      <w:r>
        <w:t>What would you highlight as the advantages and disadvantages of the two</w:t>
      </w:r>
      <w:r>
        <w:rPr>
          <w:spacing w:val="-33"/>
        </w:rPr>
        <w:t xml:space="preserve"> </w:t>
      </w:r>
      <w:r>
        <w:t>approaches?</w:t>
      </w:r>
    </w:p>
    <w:p w14:paraId="10A2F9CC" w14:textId="77777777" w:rsidR="00BA78D2" w:rsidRDefault="00CB2CF6">
      <w:pPr>
        <w:pStyle w:val="ListParagraph"/>
        <w:numPr>
          <w:ilvl w:val="0"/>
          <w:numId w:val="5"/>
        </w:numPr>
        <w:tabs>
          <w:tab w:val="left" w:pos="1651"/>
        </w:tabs>
        <w:ind w:hanging="361"/>
        <w:jc w:val="both"/>
      </w:pPr>
      <w:r>
        <w:t>How do the two lend themselves, or not, to quantitative and qualitative</w:t>
      </w:r>
      <w:r>
        <w:rPr>
          <w:spacing w:val="-25"/>
        </w:rPr>
        <w:t xml:space="preserve"> </w:t>
      </w:r>
      <w:r>
        <w:t>analyses?</w:t>
      </w:r>
    </w:p>
    <w:p w14:paraId="5755BE1B" w14:textId="77777777" w:rsidR="00BA78D2" w:rsidRDefault="00CB2CF6">
      <w:pPr>
        <w:pStyle w:val="ListParagraph"/>
        <w:numPr>
          <w:ilvl w:val="0"/>
          <w:numId w:val="5"/>
        </w:numPr>
        <w:tabs>
          <w:tab w:val="left" w:pos="1651"/>
        </w:tabs>
        <w:spacing w:before="1"/>
        <w:ind w:left="930" w:right="292" w:firstLine="360"/>
        <w:jc w:val="both"/>
      </w:pPr>
      <w:r>
        <w:t>Are there ways the two approaches might be combined within a single research design? Finally, please discuss how these approaches have been applied in the policy area you are most interested in studying and with what</w:t>
      </w:r>
      <w:r>
        <w:rPr>
          <w:spacing w:val="-8"/>
        </w:rPr>
        <w:t xml:space="preserve"> </w:t>
      </w:r>
      <w:r>
        <w:t>results?</w:t>
      </w:r>
    </w:p>
    <w:p w14:paraId="0F6AF817" w14:textId="77777777" w:rsidR="00BA78D2" w:rsidRDefault="00BA78D2">
      <w:pPr>
        <w:pStyle w:val="BodyText"/>
        <w:ind w:left="0"/>
        <w:rPr>
          <w:sz w:val="26"/>
        </w:rPr>
      </w:pPr>
    </w:p>
    <w:p w14:paraId="15BC3B83" w14:textId="77777777" w:rsidR="00BA78D2" w:rsidRDefault="00BA78D2">
      <w:pPr>
        <w:pStyle w:val="BodyText"/>
        <w:ind w:left="0"/>
        <w:rPr>
          <w:sz w:val="26"/>
        </w:rPr>
      </w:pPr>
    </w:p>
    <w:p w14:paraId="7143CA0F" w14:textId="77777777" w:rsidR="00BA78D2" w:rsidRDefault="00BA78D2">
      <w:pPr>
        <w:pStyle w:val="BodyText"/>
        <w:ind w:left="0"/>
        <w:rPr>
          <w:sz w:val="26"/>
        </w:rPr>
      </w:pPr>
    </w:p>
    <w:p w14:paraId="50AB8780" w14:textId="77777777" w:rsidR="00BA78D2" w:rsidRDefault="00BA78D2">
      <w:pPr>
        <w:pStyle w:val="BodyText"/>
        <w:spacing w:before="7"/>
        <w:ind w:left="0"/>
        <w:rPr>
          <w:sz w:val="34"/>
        </w:rPr>
      </w:pPr>
    </w:p>
    <w:p w14:paraId="5F7A229F" w14:textId="77777777" w:rsidR="00BA78D2" w:rsidRDefault="00CB2CF6">
      <w:pPr>
        <w:pStyle w:val="Heading3"/>
      </w:pPr>
      <w:r>
        <w:rPr>
          <w:w w:val="105"/>
        </w:rPr>
        <w:t>Sample American Government Questions</w:t>
      </w:r>
    </w:p>
    <w:p w14:paraId="6B8F27E4" w14:textId="77777777" w:rsidR="00BA78D2" w:rsidRDefault="00BA78D2">
      <w:pPr>
        <w:pStyle w:val="BodyText"/>
        <w:spacing w:before="3"/>
        <w:ind w:left="0"/>
        <w:rPr>
          <w:rFonts w:ascii="Calibri Light"/>
          <w:sz w:val="28"/>
        </w:rPr>
      </w:pPr>
    </w:p>
    <w:p w14:paraId="6DFA58E0" w14:textId="77777777" w:rsidR="00BA78D2" w:rsidRDefault="00CB2CF6">
      <w:pPr>
        <w:pStyle w:val="ListParagraph"/>
        <w:numPr>
          <w:ilvl w:val="0"/>
          <w:numId w:val="4"/>
        </w:numPr>
        <w:tabs>
          <w:tab w:val="left" w:pos="931"/>
        </w:tabs>
        <w:ind w:right="316"/>
      </w:pPr>
      <w:r>
        <w:t>In comparative terms, it is often claimed that American political parties are weaker than parties in most other countries, while American interest groups are stronger. Take either half of this claim and assess it. Are American parties especially weak/interest groups especially strong? If so, what features of American society and the American political system are responsible for this characteristic?</w:t>
      </w:r>
    </w:p>
    <w:p w14:paraId="38307DBD" w14:textId="77777777" w:rsidR="00BA78D2" w:rsidRDefault="00BA78D2">
      <w:pPr>
        <w:pStyle w:val="BodyText"/>
        <w:spacing w:before="12"/>
        <w:ind w:left="0"/>
        <w:rPr>
          <w:sz w:val="21"/>
        </w:rPr>
      </w:pPr>
    </w:p>
    <w:p w14:paraId="375498F2" w14:textId="77777777" w:rsidR="00BA78D2" w:rsidRDefault="00CB2CF6">
      <w:pPr>
        <w:pStyle w:val="ListParagraph"/>
        <w:numPr>
          <w:ilvl w:val="0"/>
          <w:numId w:val="4"/>
        </w:numPr>
        <w:tabs>
          <w:tab w:val="left" w:pos="931"/>
        </w:tabs>
        <w:ind w:right="265"/>
      </w:pPr>
      <w:r>
        <w:t>The development of public policy at the level of American national government is often portrayed as coming from a clash between Congress and the presidency. Select one of these two branches, and assess its power. What constitutional or other resources does it have? What obstacles does it face? How has its power changed over</w:t>
      </w:r>
      <w:r>
        <w:rPr>
          <w:spacing w:val="-14"/>
        </w:rPr>
        <w:t xml:space="preserve"> </w:t>
      </w:r>
      <w:r>
        <w:t>time?</w:t>
      </w:r>
    </w:p>
    <w:p w14:paraId="437C5B39" w14:textId="77777777" w:rsidR="00BA78D2" w:rsidRDefault="00BA78D2">
      <w:pPr>
        <w:pStyle w:val="BodyText"/>
        <w:spacing w:before="3"/>
        <w:ind w:left="0"/>
      </w:pPr>
    </w:p>
    <w:p w14:paraId="14C47559" w14:textId="77777777" w:rsidR="00BA78D2" w:rsidRDefault="00CB2CF6">
      <w:pPr>
        <w:pStyle w:val="ListParagraph"/>
        <w:numPr>
          <w:ilvl w:val="0"/>
          <w:numId w:val="4"/>
        </w:numPr>
        <w:tabs>
          <w:tab w:val="left" w:pos="931"/>
        </w:tabs>
        <w:spacing w:before="1" w:line="276" w:lineRule="auto"/>
        <w:ind w:right="412"/>
        <w:jc w:val="both"/>
      </w:pPr>
      <w:r>
        <w:t>Two key characteristics in American government are the separation of powers and federalism. In general, what impact does each have on public policymaking in the American context? How do such institutional factors figure into contemporary theoretical models of the policy process that focus on topics like agenda setting, policy innovation, and political economy? Use specific examples and make references to the literature where</w:t>
      </w:r>
      <w:r>
        <w:rPr>
          <w:spacing w:val="-13"/>
        </w:rPr>
        <w:t xml:space="preserve"> </w:t>
      </w:r>
      <w:r>
        <w:t>appropriate.</w:t>
      </w:r>
    </w:p>
    <w:p w14:paraId="4FD6906D" w14:textId="77777777" w:rsidR="00BA78D2" w:rsidRDefault="00CB2CF6">
      <w:pPr>
        <w:pStyle w:val="Heading3"/>
        <w:spacing w:before="204"/>
      </w:pPr>
      <w:r>
        <w:rPr>
          <w:w w:val="105"/>
        </w:rPr>
        <w:t>Sample Comparative Politics Questions</w:t>
      </w:r>
    </w:p>
    <w:p w14:paraId="756F8F2B" w14:textId="77777777" w:rsidR="00BA78D2" w:rsidRDefault="00BA78D2">
      <w:pPr>
        <w:sectPr w:rsidR="00BA78D2">
          <w:pgSz w:w="12240" w:h="15840"/>
          <w:pgMar w:top="1380" w:right="1200" w:bottom="1480" w:left="1240" w:header="0" w:footer="1297" w:gutter="0"/>
          <w:cols w:space="720"/>
        </w:sectPr>
      </w:pPr>
    </w:p>
    <w:p w14:paraId="53D46233" w14:textId="77777777" w:rsidR="00BA78D2" w:rsidRDefault="00BA78D2">
      <w:pPr>
        <w:pStyle w:val="BodyText"/>
        <w:spacing w:before="8"/>
        <w:ind w:left="0"/>
        <w:rPr>
          <w:rFonts w:ascii="Calibri Light"/>
          <w:sz w:val="15"/>
        </w:rPr>
      </w:pPr>
    </w:p>
    <w:p w14:paraId="15C828DA" w14:textId="77777777" w:rsidR="00BA78D2" w:rsidRDefault="00CB2CF6">
      <w:pPr>
        <w:pStyle w:val="ListParagraph"/>
        <w:numPr>
          <w:ilvl w:val="0"/>
          <w:numId w:val="3"/>
        </w:numPr>
        <w:tabs>
          <w:tab w:val="left" w:pos="931"/>
        </w:tabs>
        <w:spacing w:before="101"/>
        <w:ind w:right="233"/>
      </w:pPr>
      <w:r>
        <w:t>Choose an important issue regarding a country in which you have a particular research interest. Please explain how at least three theoretical approaches to the study of comparative politics might help us to better understand that issue. Note limitations as well as possible distortions produced</w:t>
      </w:r>
      <w:r>
        <w:rPr>
          <w:spacing w:val="-3"/>
        </w:rPr>
        <w:t xml:space="preserve"> </w:t>
      </w:r>
      <w:r>
        <w:t>by</w:t>
      </w:r>
      <w:r>
        <w:rPr>
          <w:spacing w:val="-3"/>
        </w:rPr>
        <w:t xml:space="preserve"> </w:t>
      </w:r>
      <w:r>
        <w:t>these</w:t>
      </w:r>
      <w:r>
        <w:rPr>
          <w:spacing w:val="-3"/>
        </w:rPr>
        <w:t xml:space="preserve"> </w:t>
      </w:r>
      <w:r>
        <w:t>theories.</w:t>
      </w:r>
      <w:r>
        <w:rPr>
          <w:spacing w:val="-3"/>
        </w:rPr>
        <w:t xml:space="preserve"> </w:t>
      </w:r>
      <w:r>
        <w:t>(You</w:t>
      </w:r>
      <w:r>
        <w:rPr>
          <w:spacing w:val="-2"/>
        </w:rPr>
        <w:t xml:space="preserve"> </w:t>
      </w:r>
      <w:r>
        <w:t>are</w:t>
      </w:r>
      <w:r>
        <w:rPr>
          <w:spacing w:val="-3"/>
        </w:rPr>
        <w:t xml:space="preserve"> </w:t>
      </w:r>
      <w:r>
        <w:t>free</w:t>
      </w:r>
      <w:r>
        <w:rPr>
          <w:spacing w:val="-3"/>
        </w:rPr>
        <w:t xml:space="preserve"> </w:t>
      </w:r>
      <w:r>
        <w:t>also</w:t>
      </w:r>
      <w:r>
        <w:rPr>
          <w:spacing w:val="-3"/>
        </w:rPr>
        <w:t xml:space="preserve"> </w:t>
      </w:r>
      <w:r>
        <w:t>to</w:t>
      </w:r>
      <w:r>
        <w:rPr>
          <w:spacing w:val="-2"/>
        </w:rPr>
        <w:t xml:space="preserve"> </w:t>
      </w:r>
      <w:r>
        <w:t>argue</w:t>
      </w:r>
      <w:r>
        <w:rPr>
          <w:spacing w:val="-3"/>
        </w:rPr>
        <w:t xml:space="preserve"> </w:t>
      </w:r>
      <w:r>
        <w:t>that</w:t>
      </w:r>
      <w:r>
        <w:rPr>
          <w:spacing w:val="-3"/>
        </w:rPr>
        <w:t xml:space="preserve"> </w:t>
      </w:r>
      <w:r>
        <w:t>two</w:t>
      </w:r>
      <w:r>
        <w:rPr>
          <w:spacing w:val="-3"/>
        </w:rPr>
        <w:t xml:space="preserve"> </w:t>
      </w:r>
      <w:r>
        <w:t>of</w:t>
      </w:r>
      <w:r>
        <w:rPr>
          <w:spacing w:val="-3"/>
        </w:rPr>
        <w:t xml:space="preserve"> </w:t>
      </w:r>
      <w:r>
        <w:t>the</w:t>
      </w:r>
      <w:r>
        <w:rPr>
          <w:spacing w:val="-2"/>
        </w:rPr>
        <w:t xml:space="preserve"> </w:t>
      </w:r>
      <w:r>
        <w:t>theories</w:t>
      </w:r>
      <w:r>
        <w:rPr>
          <w:spacing w:val="-3"/>
        </w:rPr>
        <w:t xml:space="preserve"> </w:t>
      </w:r>
      <w:r>
        <w:t>you</w:t>
      </w:r>
      <w:r>
        <w:rPr>
          <w:spacing w:val="-3"/>
        </w:rPr>
        <w:t xml:space="preserve"> </w:t>
      </w:r>
      <w:r>
        <w:t>select</w:t>
      </w:r>
      <w:r>
        <w:rPr>
          <w:spacing w:val="-3"/>
        </w:rPr>
        <w:t xml:space="preserve"> </w:t>
      </w:r>
      <w:r>
        <w:t>are</w:t>
      </w:r>
      <w:r>
        <w:rPr>
          <w:spacing w:val="-2"/>
        </w:rPr>
        <w:t xml:space="preserve"> </w:t>
      </w:r>
      <w:r>
        <w:t>of little help in understanding the</w:t>
      </w:r>
      <w:r>
        <w:rPr>
          <w:spacing w:val="-6"/>
        </w:rPr>
        <w:t xml:space="preserve"> </w:t>
      </w:r>
      <w:r>
        <w:t>issue.)</w:t>
      </w:r>
    </w:p>
    <w:p w14:paraId="3AD4035F" w14:textId="77777777" w:rsidR="00BA78D2" w:rsidRDefault="00BA78D2">
      <w:pPr>
        <w:pStyle w:val="BodyText"/>
        <w:spacing w:before="11"/>
        <w:ind w:left="0"/>
        <w:rPr>
          <w:sz w:val="21"/>
        </w:rPr>
      </w:pPr>
    </w:p>
    <w:p w14:paraId="7292149F" w14:textId="77777777" w:rsidR="00BA78D2" w:rsidRDefault="00CB2CF6">
      <w:pPr>
        <w:pStyle w:val="ListParagraph"/>
        <w:numPr>
          <w:ilvl w:val="0"/>
          <w:numId w:val="3"/>
        </w:numPr>
        <w:tabs>
          <w:tab w:val="left" w:pos="931"/>
        </w:tabs>
        <w:spacing w:before="1" w:line="242" w:lineRule="auto"/>
        <w:ind w:right="230"/>
      </w:pPr>
      <w:r>
        <w:t>Within Comparative Politics there are three primary approaches: Political Culture, Structure, and Rational Choice. Some contend that the three are mutually exclusive. Others suggest that they might be complementary. Take two of these three approaches and discuss how those two complement each other when it comes to comparative analysis. Back your argument with a discussion of some of the key figures / authors in the two areas you</w:t>
      </w:r>
      <w:r>
        <w:rPr>
          <w:spacing w:val="-21"/>
        </w:rPr>
        <w:t xml:space="preserve"> </w:t>
      </w:r>
      <w:r>
        <w:t>select.</w:t>
      </w:r>
    </w:p>
    <w:p w14:paraId="692E120B" w14:textId="77777777" w:rsidR="00BA78D2" w:rsidRDefault="00BA78D2">
      <w:pPr>
        <w:pStyle w:val="BodyText"/>
        <w:spacing w:before="10"/>
        <w:ind w:left="0"/>
        <w:rPr>
          <w:sz w:val="20"/>
        </w:rPr>
      </w:pPr>
    </w:p>
    <w:p w14:paraId="27771A9F" w14:textId="77777777" w:rsidR="00BA78D2" w:rsidRDefault="00CB2CF6">
      <w:pPr>
        <w:pStyle w:val="ListParagraph"/>
        <w:numPr>
          <w:ilvl w:val="0"/>
          <w:numId w:val="3"/>
        </w:numPr>
        <w:tabs>
          <w:tab w:val="left" w:pos="931"/>
        </w:tabs>
        <w:ind w:right="244"/>
      </w:pPr>
      <w:r>
        <w:t>Regardless of our research preferences we will always be confronted with scholars who write on our topic area from different theoretical and methodological approaches. As a student of comparative politics, how do you organize this seeming chaos? How do major research paradigms help or hurt in organizing the discipline and our personal research project in light of the rest of the discipline? Provide examples from the scholarly literature on Comparative Politics and/or Methodology when answering these</w:t>
      </w:r>
      <w:r>
        <w:rPr>
          <w:spacing w:val="-7"/>
        </w:rPr>
        <w:t xml:space="preserve"> </w:t>
      </w:r>
      <w:r>
        <w:t>questions.</w:t>
      </w:r>
    </w:p>
    <w:p w14:paraId="1F450B73" w14:textId="77777777" w:rsidR="00BA78D2" w:rsidRDefault="00BA78D2">
      <w:pPr>
        <w:pStyle w:val="BodyText"/>
        <w:spacing w:before="11"/>
        <w:ind w:left="0"/>
        <w:rPr>
          <w:sz w:val="28"/>
        </w:rPr>
      </w:pPr>
    </w:p>
    <w:p w14:paraId="36D4EB68" w14:textId="77777777" w:rsidR="00BA78D2" w:rsidRDefault="00CB2CF6">
      <w:pPr>
        <w:pStyle w:val="Heading3"/>
      </w:pPr>
      <w:r>
        <w:rPr>
          <w:w w:val="105"/>
        </w:rPr>
        <w:t>Sample International Relations Questions</w:t>
      </w:r>
    </w:p>
    <w:p w14:paraId="2157CA34" w14:textId="77777777" w:rsidR="00BA78D2" w:rsidRDefault="00BA78D2">
      <w:pPr>
        <w:pStyle w:val="BodyText"/>
        <w:spacing w:before="3"/>
        <w:ind w:left="0"/>
        <w:rPr>
          <w:rFonts w:ascii="Calibri Light"/>
          <w:sz w:val="28"/>
        </w:rPr>
      </w:pPr>
    </w:p>
    <w:p w14:paraId="3FF4E310" w14:textId="77777777" w:rsidR="00BA78D2" w:rsidRDefault="00CB2CF6">
      <w:pPr>
        <w:pStyle w:val="ListParagraph"/>
        <w:numPr>
          <w:ilvl w:val="0"/>
          <w:numId w:val="2"/>
        </w:numPr>
        <w:tabs>
          <w:tab w:val="left" w:pos="931"/>
        </w:tabs>
        <w:ind w:right="375"/>
        <w:jc w:val="left"/>
      </w:pPr>
      <w:r>
        <w:t>Taking one major conflict involving international actors please write an analysis explaining how at least three international relations theories can help us understand that conflict. Also, please note limitations as well as possible distortions from using these theories. (You are free also to argue that two of the theories you select are of little help in understanding the</w:t>
      </w:r>
      <w:r>
        <w:rPr>
          <w:spacing w:val="-33"/>
        </w:rPr>
        <w:t xml:space="preserve"> </w:t>
      </w:r>
      <w:r>
        <w:t>conflict.)</w:t>
      </w:r>
    </w:p>
    <w:p w14:paraId="30B7C32A" w14:textId="77777777" w:rsidR="00BA78D2" w:rsidRDefault="00BA78D2">
      <w:pPr>
        <w:pStyle w:val="BodyText"/>
        <w:spacing w:before="11"/>
        <w:ind w:left="0"/>
        <w:rPr>
          <w:sz w:val="21"/>
        </w:rPr>
      </w:pPr>
    </w:p>
    <w:p w14:paraId="14C700BF" w14:textId="77777777" w:rsidR="00BA78D2" w:rsidRDefault="00CB2CF6">
      <w:pPr>
        <w:pStyle w:val="ListParagraph"/>
        <w:numPr>
          <w:ilvl w:val="0"/>
          <w:numId w:val="2"/>
        </w:numPr>
        <w:tabs>
          <w:tab w:val="left" w:pos="931"/>
        </w:tabs>
        <w:ind w:right="332"/>
        <w:jc w:val="left"/>
      </w:pPr>
      <w:r>
        <w:t xml:space="preserve">Please write an essay explaining how international relations theory can help us understand one political system or political problem in your primary area of research. You should consider all </w:t>
      </w:r>
      <w:r>
        <w:rPr>
          <w:i/>
        </w:rPr>
        <w:t xml:space="preserve">major </w:t>
      </w:r>
      <w:r>
        <w:t xml:space="preserve">theoretical approaches you could employ, but you should focus primarily on a theory or theories you consider to be most helpful in understanding your substantive focus. Conclude your answer with a brief consideration of the following questions: What aspects, if any, of your subject area are </w:t>
      </w:r>
      <w:r>
        <w:rPr>
          <w:i/>
        </w:rPr>
        <w:t xml:space="preserve">not </w:t>
      </w:r>
      <w:r>
        <w:t>amenable to theoretical analysis, and how might the theoretical approach(s) you prefer distort one’s understanding of the subject? How might you prevent or counter such theoretical as well as ideological distortions in your</w:t>
      </w:r>
      <w:r>
        <w:rPr>
          <w:spacing w:val="-17"/>
        </w:rPr>
        <w:t xml:space="preserve"> </w:t>
      </w:r>
      <w:r>
        <w:t>analysis?</w:t>
      </w:r>
    </w:p>
    <w:p w14:paraId="317454BD" w14:textId="77777777" w:rsidR="00BA78D2" w:rsidRDefault="00BA78D2">
      <w:pPr>
        <w:pStyle w:val="BodyText"/>
        <w:ind w:left="0"/>
      </w:pPr>
    </w:p>
    <w:p w14:paraId="56E396B9" w14:textId="77777777" w:rsidR="00BA78D2" w:rsidRDefault="00CB2CF6">
      <w:pPr>
        <w:pStyle w:val="ListParagraph"/>
        <w:numPr>
          <w:ilvl w:val="0"/>
          <w:numId w:val="2"/>
        </w:numPr>
        <w:tabs>
          <w:tab w:val="left" w:pos="841"/>
        </w:tabs>
        <w:spacing w:before="1" w:line="242" w:lineRule="auto"/>
        <w:ind w:left="840" w:right="734"/>
        <w:jc w:val="left"/>
      </w:pPr>
      <w:r>
        <w:t>The September 11, 2001, terrorist attacks spurred unprecedented interest in the study of terrorism. And yet, fundamental questions about today’s terrorism threat remain unsettled. Identify a debate within the study of terrorism, explain its significance to understanding terrorism, and assess the</w:t>
      </w:r>
      <w:r>
        <w:rPr>
          <w:spacing w:val="-4"/>
        </w:rPr>
        <w:t xml:space="preserve"> </w:t>
      </w:r>
      <w:r>
        <w:t>evidence.</w:t>
      </w:r>
    </w:p>
    <w:p w14:paraId="741A1CA8" w14:textId="77777777" w:rsidR="00BA78D2" w:rsidRDefault="00BA78D2">
      <w:pPr>
        <w:pStyle w:val="BodyText"/>
        <w:spacing w:before="6"/>
        <w:ind w:left="0"/>
        <w:rPr>
          <w:sz w:val="33"/>
        </w:rPr>
      </w:pPr>
    </w:p>
    <w:p w14:paraId="28CA56FD" w14:textId="77777777" w:rsidR="00BA78D2" w:rsidRDefault="00CB2CF6">
      <w:pPr>
        <w:pStyle w:val="Heading3"/>
      </w:pPr>
      <w:r>
        <w:rPr>
          <w:w w:val="105"/>
        </w:rPr>
        <w:t>Sample Public Policy Questions</w:t>
      </w:r>
    </w:p>
    <w:p w14:paraId="7577E86C" w14:textId="77777777" w:rsidR="00BA78D2" w:rsidRDefault="00BA78D2">
      <w:pPr>
        <w:pStyle w:val="BodyText"/>
        <w:spacing w:before="7"/>
        <w:ind w:left="0"/>
        <w:rPr>
          <w:rFonts w:ascii="Calibri Light"/>
          <w:sz w:val="28"/>
        </w:rPr>
      </w:pPr>
    </w:p>
    <w:p w14:paraId="141C6023" w14:textId="77777777" w:rsidR="00BA78D2" w:rsidRDefault="00CB2CF6">
      <w:pPr>
        <w:pStyle w:val="ListParagraph"/>
        <w:numPr>
          <w:ilvl w:val="0"/>
          <w:numId w:val="1"/>
        </w:numPr>
        <w:tabs>
          <w:tab w:val="left" w:pos="841"/>
        </w:tabs>
        <w:spacing w:before="1"/>
        <w:ind w:right="461"/>
        <w:jc w:val="left"/>
      </w:pPr>
      <w:r>
        <w:t>The</w:t>
      </w:r>
      <w:r>
        <w:rPr>
          <w:spacing w:val="-4"/>
        </w:rPr>
        <w:t xml:space="preserve"> </w:t>
      </w:r>
      <w:r>
        <w:t>literature</w:t>
      </w:r>
      <w:r>
        <w:rPr>
          <w:spacing w:val="-3"/>
        </w:rPr>
        <w:t xml:space="preserve"> </w:t>
      </w:r>
      <w:r>
        <w:t>on</w:t>
      </w:r>
      <w:r>
        <w:rPr>
          <w:spacing w:val="-3"/>
        </w:rPr>
        <w:t xml:space="preserve"> </w:t>
      </w:r>
      <w:r>
        <w:t>problem</w:t>
      </w:r>
      <w:r>
        <w:rPr>
          <w:spacing w:val="-3"/>
        </w:rPr>
        <w:t xml:space="preserve"> </w:t>
      </w:r>
      <w:r>
        <w:t>definition</w:t>
      </w:r>
      <w:r>
        <w:rPr>
          <w:spacing w:val="-3"/>
        </w:rPr>
        <w:t xml:space="preserve"> </w:t>
      </w:r>
      <w:r>
        <w:t>and</w:t>
      </w:r>
      <w:r>
        <w:rPr>
          <w:spacing w:val="-3"/>
        </w:rPr>
        <w:t xml:space="preserve"> </w:t>
      </w:r>
      <w:r>
        <w:t>agenda</w:t>
      </w:r>
      <w:r>
        <w:rPr>
          <w:spacing w:val="-4"/>
        </w:rPr>
        <w:t xml:space="preserve"> </w:t>
      </w:r>
      <w:r>
        <w:t>setting,</w:t>
      </w:r>
      <w:r>
        <w:rPr>
          <w:spacing w:val="-3"/>
        </w:rPr>
        <w:t xml:space="preserve"> </w:t>
      </w:r>
      <w:r>
        <w:t>taken</w:t>
      </w:r>
      <w:r>
        <w:rPr>
          <w:spacing w:val="-3"/>
        </w:rPr>
        <w:t xml:space="preserve"> </w:t>
      </w:r>
      <w:r>
        <w:t>as</w:t>
      </w:r>
      <w:r>
        <w:rPr>
          <w:spacing w:val="-3"/>
        </w:rPr>
        <w:t xml:space="preserve"> </w:t>
      </w:r>
      <w:r>
        <w:t>a</w:t>
      </w:r>
      <w:r>
        <w:rPr>
          <w:spacing w:val="-3"/>
        </w:rPr>
        <w:t xml:space="preserve"> </w:t>
      </w:r>
      <w:r>
        <w:t>whole,</w:t>
      </w:r>
      <w:r>
        <w:rPr>
          <w:spacing w:val="-3"/>
        </w:rPr>
        <w:t xml:space="preserve"> </w:t>
      </w:r>
      <w:r>
        <w:t>has</w:t>
      </w:r>
      <w:r>
        <w:rPr>
          <w:spacing w:val="-4"/>
        </w:rPr>
        <w:t xml:space="preserve"> </w:t>
      </w:r>
      <w:r>
        <w:t>become</w:t>
      </w:r>
      <w:r>
        <w:rPr>
          <w:spacing w:val="-3"/>
        </w:rPr>
        <w:t xml:space="preserve"> </w:t>
      </w:r>
      <w:r>
        <w:t>a</w:t>
      </w:r>
      <w:r>
        <w:rPr>
          <w:spacing w:val="-3"/>
        </w:rPr>
        <w:t xml:space="preserve"> </w:t>
      </w:r>
      <w:r>
        <w:t>major component</w:t>
      </w:r>
      <w:r>
        <w:rPr>
          <w:spacing w:val="-4"/>
        </w:rPr>
        <w:t xml:space="preserve"> </w:t>
      </w:r>
      <w:r>
        <w:t>in</w:t>
      </w:r>
      <w:r>
        <w:rPr>
          <w:spacing w:val="-3"/>
        </w:rPr>
        <w:t xml:space="preserve"> </w:t>
      </w:r>
      <w:r>
        <w:t>theories</w:t>
      </w:r>
      <w:r>
        <w:rPr>
          <w:spacing w:val="-3"/>
        </w:rPr>
        <w:t xml:space="preserve"> </w:t>
      </w:r>
      <w:r>
        <w:t>of</w:t>
      </w:r>
      <w:r>
        <w:rPr>
          <w:spacing w:val="-4"/>
        </w:rPr>
        <w:t xml:space="preserve"> </w:t>
      </w:r>
      <w:r>
        <w:t>the</w:t>
      </w:r>
      <w:r>
        <w:rPr>
          <w:spacing w:val="-3"/>
        </w:rPr>
        <w:t xml:space="preserve"> </w:t>
      </w:r>
      <w:r>
        <w:t>policy</w:t>
      </w:r>
      <w:r>
        <w:rPr>
          <w:spacing w:val="-3"/>
        </w:rPr>
        <w:t xml:space="preserve"> </w:t>
      </w:r>
      <w:r>
        <w:t>process</w:t>
      </w:r>
      <w:r>
        <w:rPr>
          <w:spacing w:val="-4"/>
        </w:rPr>
        <w:t xml:space="preserve"> </w:t>
      </w:r>
      <w:r>
        <w:t>and,</w:t>
      </w:r>
      <w:r>
        <w:rPr>
          <w:spacing w:val="-3"/>
        </w:rPr>
        <w:t xml:space="preserve"> </w:t>
      </w:r>
      <w:r>
        <w:t>even,</w:t>
      </w:r>
      <w:r>
        <w:rPr>
          <w:spacing w:val="-3"/>
        </w:rPr>
        <w:t xml:space="preserve"> </w:t>
      </w:r>
      <w:r>
        <w:t>on</w:t>
      </w:r>
      <w:r>
        <w:rPr>
          <w:spacing w:val="-4"/>
        </w:rPr>
        <w:t xml:space="preserve"> </w:t>
      </w:r>
      <w:r>
        <w:t>approaches</w:t>
      </w:r>
      <w:r>
        <w:rPr>
          <w:spacing w:val="-3"/>
        </w:rPr>
        <w:t xml:space="preserve"> </w:t>
      </w:r>
      <w:r>
        <w:t>to</w:t>
      </w:r>
      <w:r>
        <w:rPr>
          <w:spacing w:val="-3"/>
        </w:rPr>
        <w:t xml:space="preserve"> </w:t>
      </w:r>
      <w:r>
        <w:t>policy</w:t>
      </w:r>
      <w:r>
        <w:rPr>
          <w:spacing w:val="-4"/>
        </w:rPr>
        <w:t xml:space="preserve"> </w:t>
      </w:r>
      <w:r>
        <w:t>analysis.</w:t>
      </w:r>
      <w:r>
        <w:rPr>
          <w:spacing w:val="-3"/>
        </w:rPr>
        <w:t xml:space="preserve"> </w:t>
      </w:r>
      <w:r>
        <w:t>Using</w:t>
      </w:r>
    </w:p>
    <w:p w14:paraId="1FA0DD95" w14:textId="77777777" w:rsidR="00BA78D2" w:rsidRDefault="00BA78D2">
      <w:pPr>
        <w:sectPr w:rsidR="00BA78D2">
          <w:pgSz w:w="12240" w:h="15840"/>
          <w:pgMar w:top="1500" w:right="1200" w:bottom="1480" w:left="1240" w:header="0" w:footer="1297" w:gutter="0"/>
          <w:cols w:space="720"/>
        </w:sectPr>
      </w:pPr>
    </w:p>
    <w:p w14:paraId="79615FD0" w14:textId="77777777" w:rsidR="00BA78D2" w:rsidRDefault="00CB2CF6">
      <w:pPr>
        <w:pStyle w:val="BodyText"/>
        <w:spacing w:before="73"/>
        <w:ind w:left="840" w:right="240"/>
      </w:pPr>
      <w:r>
        <w:lastRenderedPageBreak/>
        <w:t>the core literature, apply these concepts to a specific policy area of your choice, explaining how the dynamics of problem definition (for example, Stone’s notion of “causal stories”) and of agenda setting shape the nature of policy discourse, the probability of attention by policymakers, and, finally, policy outcomes. What are the limits to which these dynamics of problem definition agenda setting can explain policy processes and outcomes? That is, how much do other factors (e.g., institutional design, process rules) play a role in shaping the outcome in this particular instance? Cite literature where necessary and useful.</w:t>
      </w:r>
    </w:p>
    <w:p w14:paraId="27A5A1BB" w14:textId="77777777" w:rsidR="00BA78D2" w:rsidRDefault="00BA78D2">
      <w:pPr>
        <w:pStyle w:val="BodyText"/>
        <w:ind w:left="0"/>
      </w:pPr>
    </w:p>
    <w:p w14:paraId="183A3D75" w14:textId="77777777" w:rsidR="00BA78D2" w:rsidRDefault="00CB2CF6">
      <w:pPr>
        <w:pStyle w:val="ListParagraph"/>
        <w:numPr>
          <w:ilvl w:val="0"/>
          <w:numId w:val="1"/>
        </w:numPr>
        <w:tabs>
          <w:tab w:val="left" w:pos="931"/>
        </w:tabs>
        <w:ind w:left="930" w:right="262"/>
        <w:jc w:val="both"/>
      </w:pPr>
      <w:r>
        <w:t>Policy analysis has been characterized as both an art and a science. Explain this characterization, citing both the scientific and artistic character of policy analysis. Do you agree?</w:t>
      </w:r>
      <w:r>
        <w:rPr>
          <w:spacing w:val="18"/>
        </w:rPr>
        <w:t xml:space="preserve"> </w:t>
      </w:r>
      <w:r>
        <w:t>Explain.</w:t>
      </w:r>
    </w:p>
    <w:p w14:paraId="0D545FAA" w14:textId="77777777" w:rsidR="00BA78D2" w:rsidRDefault="00BA78D2">
      <w:pPr>
        <w:pStyle w:val="BodyText"/>
        <w:spacing w:before="11"/>
        <w:ind w:left="0"/>
        <w:rPr>
          <w:sz w:val="21"/>
        </w:rPr>
      </w:pPr>
    </w:p>
    <w:p w14:paraId="78E6AC09" w14:textId="77777777" w:rsidR="00BA78D2" w:rsidRDefault="00CB2CF6">
      <w:pPr>
        <w:pStyle w:val="ListParagraph"/>
        <w:numPr>
          <w:ilvl w:val="0"/>
          <w:numId w:val="1"/>
        </w:numPr>
        <w:tabs>
          <w:tab w:val="left" w:pos="931"/>
        </w:tabs>
        <w:ind w:left="930" w:right="223"/>
        <w:jc w:val="both"/>
      </w:pPr>
      <w:r>
        <w:t>Choose</w:t>
      </w:r>
      <w:r>
        <w:rPr>
          <w:spacing w:val="-13"/>
        </w:rPr>
        <w:t xml:space="preserve"> </w:t>
      </w:r>
      <w:r>
        <w:t>an</w:t>
      </w:r>
      <w:r>
        <w:rPr>
          <w:spacing w:val="-12"/>
        </w:rPr>
        <w:t xml:space="preserve"> </w:t>
      </w:r>
      <w:r>
        <w:t>area</w:t>
      </w:r>
      <w:r>
        <w:rPr>
          <w:spacing w:val="-12"/>
        </w:rPr>
        <w:t xml:space="preserve"> </w:t>
      </w:r>
      <w:r>
        <w:t>of</w:t>
      </w:r>
      <w:r>
        <w:rPr>
          <w:spacing w:val="-12"/>
        </w:rPr>
        <w:t xml:space="preserve"> </w:t>
      </w:r>
      <w:r>
        <w:t>public</w:t>
      </w:r>
      <w:r>
        <w:rPr>
          <w:spacing w:val="-12"/>
        </w:rPr>
        <w:t xml:space="preserve"> </w:t>
      </w:r>
      <w:r>
        <w:t>policy</w:t>
      </w:r>
      <w:r>
        <w:rPr>
          <w:spacing w:val="-12"/>
        </w:rPr>
        <w:t xml:space="preserve"> </w:t>
      </w:r>
      <w:r>
        <w:t>with</w:t>
      </w:r>
      <w:r>
        <w:rPr>
          <w:spacing w:val="-12"/>
        </w:rPr>
        <w:t xml:space="preserve"> </w:t>
      </w:r>
      <w:r>
        <w:t>which</w:t>
      </w:r>
      <w:r>
        <w:rPr>
          <w:spacing w:val="-12"/>
        </w:rPr>
        <w:t xml:space="preserve"> </w:t>
      </w:r>
      <w:r>
        <w:t>you</w:t>
      </w:r>
      <w:r>
        <w:rPr>
          <w:spacing w:val="-13"/>
        </w:rPr>
        <w:t xml:space="preserve"> </w:t>
      </w:r>
      <w:r>
        <w:t>have</w:t>
      </w:r>
      <w:r>
        <w:rPr>
          <w:spacing w:val="-12"/>
        </w:rPr>
        <w:t xml:space="preserve"> </w:t>
      </w:r>
      <w:r>
        <w:t>good</w:t>
      </w:r>
      <w:r>
        <w:rPr>
          <w:spacing w:val="-12"/>
        </w:rPr>
        <w:t xml:space="preserve"> </w:t>
      </w:r>
      <w:r>
        <w:t>familiarity</w:t>
      </w:r>
      <w:r>
        <w:rPr>
          <w:spacing w:val="-12"/>
        </w:rPr>
        <w:t xml:space="preserve"> </w:t>
      </w:r>
      <w:r>
        <w:t>and</w:t>
      </w:r>
      <w:r>
        <w:rPr>
          <w:spacing w:val="-12"/>
        </w:rPr>
        <w:t xml:space="preserve"> </w:t>
      </w:r>
      <w:r>
        <w:t>describe</w:t>
      </w:r>
      <w:r>
        <w:rPr>
          <w:spacing w:val="-12"/>
        </w:rPr>
        <w:t xml:space="preserve"> </w:t>
      </w:r>
      <w:r>
        <w:t>the</w:t>
      </w:r>
      <w:r>
        <w:rPr>
          <w:spacing w:val="-12"/>
        </w:rPr>
        <w:t xml:space="preserve"> </w:t>
      </w:r>
      <w:r>
        <w:t>latest</w:t>
      </w:r>
      <w:r>
        <w:rPr>
          <w:spacing w:val="-12"/>
        </w:rPr>
        <w:t xml:space="preserve"> </w:t>
      </w:r>
      <w:r>
        <w:t>major piece of legislation or regulatory initiative adopted within this domain. Next, briefly outline the alternative policy approaches that were set aside in favor of the actual policy established. Using concepts/frameworks/theories from the literature on problem definition and agenda setting, explain why the policymaking process on this issue developed and turned out as it did. Finally, what</w:t>
      </w:r>
      <w:r>
        <w:rPr>
          <w:spacing w:val="-9"/>
        </w:rPr>
        <w:t xml:space="preserve"> </w:t>
      </w:r>
      <w:r>
        <w:t>implications</w:t>
      </w:r>
      <w:r>
        <w:rPr>
          <w:spacing w:val="-9"/>
        </w:rPr>
        <w:t xml:space="preserve"> </w:t>
      </w:r>
      <w:r>
        <w:t>for</w:t>
      </w:r>
      <w:r>
        <w:rPr>
          <w:spacing w:val="-8"/>
        </w:rPr>
        <w:t xml:space="preserve"> </w:t>
      </w:r>
      <w:r>
        <w:t>program</w:t>
      </w:r>
      <w:r>
        <w:rPr>
          <w:spacing w:val="-9"/>
        </w:rPr>
        <w:t xml:space="preserve"> </w:t>
      </w:r>
      <w:r>
        <w:t>implementation</w:t>
      </w:r>
      <w:r>
        <w:rPr>
          <w:spacing w:val="-9"/>
        </w:rPr>
        <w:t xml:space="preserve"> </w:t>
      </w:r>
      <w:r>
        <w:t>(approach,</w:t>
      </w:r>
      <w:r>
        <w:rPr>
          <w:spacing w:val="-8"/>
        </w:rPr>
        <w:t xml:space="preserve"> </w:t>
      </w:r>
      <w:r>
        <w:t>challenges,</w:t>
      </w:r>
      <w:r>
        <w:rPr>
          <w:spacing w:val="-9"/>
        </w:rPr>
        <w:t xml:space="preserve"> </w:t>
      </w:r>
      <w:r>
        <w:t>likely</w:t>
      </w:r>
      <w:r>
        <w:rPr>
          <w:spacing w:val="-9"/>
        </w:rPr>
        <w:t xml:space="preserve"> </w:t>
      </w:r>
      <w:r>
        <w:t>effectiveness)</w:t>
      </w:r>
      <w:r>
        <w:rPr>
          <w:spacing w:val="-8"/>
        </w:rPr>
        <w:t xml:space="preserve"> </w:t>
      </w:r>
      <w:r>
        <w:t>follow from the fact that policymakers settled on this particular policy design while rejecting more or less ambitious</w:t>
      </w:r>
      <w:r>
        <w:rPr>
          <w:spacing w:val="-3"/>
        </w:rPr>
        <w:t xml:space="preserve"> </w:t>
      </w:r>
      <w:r>
        <w:t>alternatives?</w:t>
      </w:r>
    </w:p>
    <w:sectPr w:rsidR="00BA78D2">
      <w:pgSz w:w="12240" w:h="15840"/>
      <w:pgMar w:top="1380" w:right="1200" w:bottom="1480" w:left="1240" w:header="0" w:footer="1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30E8" w14:textId="77777777" w:rsidR="00290FC4" w:rsidRDefault="00290FC4">
      <w:r>
        <w:separator/>
      </w:r>
    </w:p>
  </w:endnote>
  <w:endnote w:type="continuationSeparator" w:id="0">
    <w:p w14:paraId="773D2C99" w14:textId="77777777" w:rsidR="00290FC4" w:rsidRDefault="002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A24B" w14:textId="77777777" w:rsidR="00BA78D2" w:rsidRDefault="00290FC4">
    <w:pPr>
      <w:pStyle w:val="BodyText"/>
      <w:spacing w:line="14" w:lineRule="auto"/>
      <w:ind w:left="0"/>
      <w:rPr>
        <w:sz w:val="20"/>
      </w:rPr>
    </w:pPr>
    <w:r>
      <w:pict w14:anchorId="52320020">
        <v:line id="_x0000_s2050" style="position:absolute;z-index:-252418048;mso-position-horizontal-relative:page;mso-position-vertical-relative:page" from="71.1pt,713.4pt" to="541.95pt,713.4pt" strokecolor="#d9d9d9" strokeweight=".48pt">
          <w10:wrap anchorx="page" anchory="page"/>
        </v:line>
      </w:pict>
    </w:r>
    <w:r>
      <w:pict w14:anchorId="633BBE43">
        <v:shapetype id="_x0000_t202" coordsize="21600,21600" o:spt="202" path="m,l,21600r21600,l21600,xe">
          <v:stroke joinstyle="miter"/>
          <v:path gradientshapeok="t" o:connecttype="rect"/>
        </v:shapetype>
        <v:shape id="_x0000_s2049" type="#_x0000_t202" style="position:absolute;margin-left:69.5pt;margin-top:714.2pt;width:60pt;height:15.3pt;z-index:-252417024;mso-position-horizontal-relative:page;mso-position-vertical-relative:page" filled="f" stroked="f">
          <v:textbox inset="0,0,0,0">
            <w:txbxContent>
              <w:p w14:paraId="7A3D9127" w14:textId="77777777" w:rsidR="00BA78D2" w:rsidRDefault="00CB2CF6">
                <w:pPr>
                  <w:spacing w:before="10"/>
                  <w:ind w:left="60"/>
                  <w:rPr>
                    <w:rFonts w:ascii="Times New Roman"/>
                    <w:sz w:val="24"/>
                  </w:rPr>
                </w:pPr>
                <w:r>
                  <w:fldChar w:fldCharType="begin"/>
                </w:r>
                <w:r>
                  <w:rPr>
                    <w:rFonts w:ascii="Times New Roman"/>
                    <w:b/>
                    <w:sz w:val="24"/>
                  </w:rPr>
                  <w:instrText xml:space="preserve"> PAGE </w:instrText>
                </w:r>
                <w:r>
                  <w:fldChar w:fldCharType="separate"/>
                </w:r>
                <w:r>
                  <w:t>10</w:t>
                </w:r>
                <w:r>
                  <w:fldChar w:fldCharType="end"/>
                </w:r>
                <w:r>
                  <w:rPr>
                    <w:rFonts w:ascii="Times New Roman"/>
                    <w:b/>
                    <w:sz w:val="24"/>
                  </w:rPr>
                  <w:t xml:space="preserve"> | </w:t>
                </w:r>
                <w:r>
                  <w:rPr>
                    <w:rFonts w:ascii="Times New Roman"/>
                    <w:color w:val="7F7F7F"/>
                    <w:sz w:val="24"/>
                  </w:rPr>
                  <w:t xml:space="preserve">P a g 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F34B" w14:textId="77777777" w:rsidR="00290FC4" w:rsidRDefault="00290FC4">
      <w:r>
        <w:separator/>
      </w:r>
    </w:p>
  </w:footnote>
  <w:footnote w:type="continuationSeparator" w:id="0">
    <w:p w14:paraId="0C7DB3D6" w14:textId="77777777" w:rsidR="00290FC4" w:rsidRDefault="00290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AD6"/>
    <w:multiLevelType w:val="hybridMultilevel"/>
    <w:tmpl w:val="E93E7294"/>
    <w:lvl w:ilvl="0" w:tplc="F7621D64">
      <w:start w:val="1"/>
      <w:numFmt w:val="decimal"/>
      <w:lvlText w:val="%1."/>
      <w:lvlJc w:val="left"/>
      <w:pPr>
        <w:ind w:left="570" w:hanging="360"/>
        <w:jc w:val="left"/>
      </w:pPr>
      <w:rPr>
        <w:rFonts w:hint="default"/>
        <w:spacing w:val="-1"/>
        <w:w w:val="100"/>
      </w:rPr>
    </w:lvl>
    <w:lvl w:ilvl="1" w:tplc="D7B8414A">
      <w:numFmt w:val="bullet"/>
      <w:lvlText w:val="•"/>
      <w:lvlJc w:val="left"/>
      <w:pPr>
        <w:ind w:left="1502" w:hanging="360"/>
      </w:pPr>
      <w:rPr>
        <w:rFonts w:hint="default"/>
      </w:rPr>
    </w:lvl>
    <w:lvl w:ilvl="2" w:tplc="1E74C0AE">
      <w:numFmt w:val="bullet"/>
      <w:lvlText w:val="•"/>
      <w:lvlJc w:val="left"/>
      <w:pPr>
        <w:ind w:left="2424" w:hanging="360"/>
      </w:pPr>
      <w:rPr>
        <w:rFonts w:hint="default"/>
      </w:rPr>
    </w:lvl>
    <w:lvl w:ilvl="3" w:tplc="494659E4">
      <w:numFmt w:val="bullet"/>
      <w:lvlText w:val="•"/>
      <w:lvlJc w:val="left"/>
      <w:pPr>
        <w:ind w:left="3346" w:hanging="360"/>
      </w:pPr>
      <w:rPr>
        <w:rFonts w:hint="default"/>
      </w:rPr>
    </w:lvl>
    <w:lvl w:ilvl="4" w:tplc="D3BEE186">
      <w:numFmt w:val="bullet"/>
      <w:lvlText w:val="•"/>
      <w:lvlJc w:val="left"/>
      <w:pPr>
        <w:ind w:left="4268" w:hanging="360"/>
      </w:pPr>
      <w:rPr>
        <w:rFonts w:hint="default"/>
      </w:rPr>
    </w:lvl>
    <w:lvl w:ilvl="5" w:tplc="5A8C04D6">
      <w:numFmt w:val="bullet"/>
      <w:lvlText w:val="•"/>
      <w:lvlJc w:val="left"/>
      <w:pPr>
        <w:ind w:left="5190" w:hanging="360"/>
      </w:pPr>
      <w:rPr>
        <w:rFonts w:hint="default"/>
      </w:rPr>
    </w:lvl>
    <w:lvl w:ilvl="6" w:tplc="DB0AA444">
      <w:numFmt w:val="bullet"/>
      <w:lvlText w:val="•"/>
      <w:lvlJc w:val="left"/>
      <w:pPr>
        <w:ind w:left="6112" w:hanging="360"/>
      </w:pPr>
      <w:rPr>
        <w:rFonts w:hint="default"/>
      </w:rPr>
    </w:lvl>
    <w:lvl w:ilvl="7" w:tplc="693C9244">
      <w:numFmt w:val="bullet"/>
      <w:lvlText w:val="•"/>
      <w:lvlJc w:val="left"/>
      <w:pPr>
        <w:ind w:left="7034" w:hanging="360"/>
      </w:pPr>
      <w:rPr>
        <w:rFonts w:hint="default"/>
      </w:rPr>
    </w:lvl>
    <w:lvl w:ilvl="8" w:tplc="A104B976">
      <w:numFmt w:val="bullet"/>
      <w:lvlText w:val="•"/>
      <w:lvlJc w:val="left"/>
      <w:pPr>
        <w:ind w:left="7956" w:hanging="360"/>
      </w:pPr>
      <w:rPr>
        <w:rFonts w:hint="default"/>
      </w:rPr>
    </w:lvl>
  </w:abstractNum>
  <w:abstractNum w:abstractNumId="1" w15:restartNumberingAfterBreak="0">
    <w:nsid w:val="0BDF1B08"/>
    <w:multiLevelType w:val="hybridMultilevel"/>
    <w:tmpl w:val="7A02087C"/>
    <w:lvl w:ilvl="0" w:tplc="DA48B4C8">
      <w:start w:val="1"/>
      <w:numFmt w:val="lowerLetter"/>
      <w:lvlText w:val="%1)"/>
      <w:lvlJc w:val="left"/>
      <w:pPr>
        <w:ind w:left="1650" w:hanging="360"/>
        <w:jc w:val="left"/>
      </w:pPr>
      <w:rPr>
        <w:rFonts w:ascii="Calibri" w:eastAsia="Calibri" w:hAnsi="Calibri" w:cs="Calibri" w:hint="default"/>
        <w:spacing w:val="-1"/>
        <w:w w:val="100"/>
        <w:sz w:val="22"/>
        <w:szCs w:val="22"/>
      </w:rPr>
    </w:lvl>
    <w:lvl w:ilvl="1" w:tplc="E29E793A">
      <w:numFmt w:val="bullet"/>
      <w:lvlText w:val="•"/>
      <w:lvlJc w:val="left"/>
      <w:pPr>
        <w:ind w:left="2474" w:hanging="360"/>
      </w:pPr>
      <w:rPr>
        <w:rFonts w:hint="default"/>
      </w:rPr>
    </w:lvl>
    <w:lvl w:ilvl="2" w:tplc="38A473CC">
      <w:numFmt w:val="bullet"/>
      <w:lvlText w:val="•"/>
      <w:lvlJc w:val="left"/>
      <w:pPr>
        <w:ind w:left="3288" w:hanging="360"/>
      </w:pPr>
      <w:rPr>
        <w:rFonts w:hint="default"/>
      </w:rPr>
    </w:lvl>
    <w:lvl w:ilvl="3" w:tplc="D318FDE8">
      <w:numFmt w:val="bullet"/>
      <w:lvlText w:val="•"/>
      <w:lvlJc w:val="left"/>
      <w:pPr>
        <w:ind w:left="4102" w:hanging="360"/>
      </w:pPr>
      <w:rPr>
        <w:rFonts w:hint="default"/>
      </w:rPr>
    </w:lvl>
    <w:lvl w:ilvl="4" w:tplc="39EEDCCA">
      <w:numFmt w:val="bullet"/>
      <w:lvlText w:val="•"/>
      <w:lvlJc w:val="left"/>
      <w:pPr>
        <w:ind w:left="4916" w:hanging="360"/>
      </w:pPr>
      <w:rPr>
        <w:rFonts w:hint="default"/>
      </w:rPr>
    </w:lvl>
    <w:lvl w:ilvl="5" w:tplc="AF304EF6">
      <w:numFmt w:val="bullet"/>
      <w:lvlText w:val="•"/>
      <w:lvlJc w:val="left"/>
      <w:pPr>
        <w:ind w:left="5730" w:hanging="360"/>
      </w:pPr>
      <w:rPr>
        <w:rFonts w:hint="default"/>
      </w:rPr>
    </w:lvl>
    <w:lvl w:ilvl="6" w:tplc="C2049774">
      <w:numFmt w:val="bullet"/>
      <w:lvlText w:val="•"/>
      <w:lvlJc w:val="left"/>
      <w:pPr>
        <w:ind w:left="6544" w:hanging="360"/>
      </w:pPr>
      <w:rPr>
        <w:rFonts w:hint="default"/>
      </w:rPr>
    </w:lvl>
    <w:lvl w:ilvl="7" w:tplc="EA7E7C24">
      <w:numFmt w:val="bullet"/>
      <w:lvlText w:val="•"/>
      <w:lvlJc w:val="left"/>
      <w:pPr>
        <w:ind w:left="7358" w:hanging="360"/>
      </w:pPr>
      <w:rPr>
        <w:rFonts w:hint="default"/>
      </w:rPr>
    </w:lvl>
    <w:lvl w:ilvl="8" w:tplc="DBB64D5E">
      <w:numFmt w:val="bullet"/>
      <w:lvlText w:val="•"/>
      <w:lvlJc w:val="left"/>
      <w:pPr>
        <w:ind w:left="8172" w:hanging="360"/>
      </w:pPr>
      <w:rPr>
        <w:rFonts w:hint="default"/>
      </w:rPr>
    </w:lvl>
  </w:abstractNum>
  <w:abstractNum w:abstractNumId="2" w15:restartNumberingAfterBreak="0">
    <w:nsid w:val="109F4FD3"/>
    <w:multiLevelType w:val="hybridMultilevel"/>
    <w:tmpl w:val="1974D0B6"/>
    <w:lvl w:ilvl="0" w:tplc="90F47EEE">
      <w:start w:val="1"/>
      <w:numFmt w:val="decimal"/>
      <w:lvlText w:val="%1."/>
      <w:lvlJc w:val="left"/>
      <w:pPr>
        <w:ind w:left="930" w:hanging="360"/>
        <w:jc w:val="left"/>
      </w:pPr>
      <w:rPr>
        <w:rFonts w:ascii="Verdana" w:eastAsia="Verdana" w:hAnsi="Verdana" w:cs="Verdana" w:hint="default"/>
        <w:spacing w:val="-1"/>
        <w:w w:val="100"/>
        <w:sz w:val="22"/>
        <w:szCs w:val="22"/>
      </w:rPr>
    </w:lvl>
    <w:lvl w:ilvl="1" w:tplc="F2042FD8">
      <w:numFmt w:val="bullet"/>
      <w:lvlText w:val="•"/>
      <w:lvlJc w:val="left"/>
      <w:pPr>
        <w:ind w:left="1826" w:hanging="360"/>
      </w:pPr>
      <w:rPr>
        <w:rFonts w:hint="default"/>
      </w:rPr>
    </w:lvl>
    <w:lvl w:ilvl="2" w:tplc="C756A5D0">
      <w:numFmt w:val="bullet"/>
      <w:lvlText w:val="•"/>
      <w:lvlJc w:val="left"/>
      <w:pPr>
        <w:ind w:left="2712" w:hanging="360"/>
      </w:pPr>
      <w:rPr>
        <w:rFonts w:hint="default"/>
      </w:rPr>
    </w:lvl>
    <w:lvl w:ilvl="3" w:tplc="9ED86888">
      <w:numFmt w:val="bullet"/>
      <w:lvlText w:val="•"/>
      <w:lvlJc w:val="left"/>
      <w:pPr>
        <w:ind w:left="3598" w:hanging="360"/>
      </w:pPr>
      <w:rPr>
        <w:rFonts w:hint="default"/>
      </w:rPr>
    </w:lvl>
    <w:lvl w:ilvl="4" w:tplc="82B6E150">
      <w:numFmt w:val="bullet"/>
      <w:lvlText w:val="•"/>
      <w:lvlJc w:val="left"/>
      <w:pPr>
        <w:ind w:left="4484" w:hanging="360"/>
      </w:pPr>
      <w:rPr>
        <w:rFonts w:hint="default"/>
      </w:rPr>
    </w:lvl>
    <w:lvl w:ilvl="5" w:tplc="67B890A2">
      <w:numFmt w:val="bullet"/>
      <w:lvlText w:val="•"/>
      <w:lvlJc w:val="left"/>
      <w:pPr>
        <w:ind w:left="5370" w:hanging="360"/>
      </w:pPr>
      <w:rPr>
        <w:rFonts w:hint="default"/>
      </w:rPr>
    </w:lvl>
    <w:lvl w:ilvl="6" w:tplc="FCA4E230">
      <w:numFmt w:val="bullet"/>
      <w:lvlText w:val="•"/>
      <w:lvlJc w:val="left"/>
      <w:pPr>
        <w:ind w:left="6256" w:hanging="360"/>
      </w:pPr>
      <w:rPr>
        <w:rFonts w:hint="default"/>
      </w:rPr>
    </w:lvl>
    <w:lvl w:ilvl="7" w:tplc="D60C084A">
      <w:numFmt w:val="bullet"/>
      <w:lvlText w:val="•"/>
      <w:lvlJc w:val="left"/>
      <w:pPr>
        <w:ind w:left="7142" w:hanging="360"/>
      </w:pPr>
      <w:rPr>
        <w:rFonts w:hint="default"/>
      </w:rPr>
    </w:lvl>
    <w:lvl w:ilvl="8" w:tplc="674E98CC">
      <w:numFmt w:val="bullet"/>
      <w:lvlText w:val="•"/>
      <w:lvlJc w:val="left"/>
      <w:pPr>
        <w:ind w:left="8028" w:hanging="360"/>
      </w:pPr>
      <w:rPr>
        <w:rFonts w:hint="default"/>
      </w:rPr>
    </w:lvl>
  </w:abstractNum>
  <w:abstractNum w:abstractNumId="3" w15:restartNumberingAfterBreak="0">
    <w:nsid w:val="17F42088"/>
    <w:multiLevelType w:val="hybridMultilevel"/>
    <w:tmpl w:val="725CB534"/>
    <w:lvl w:ilvl="0" w:tplc="0854C31C">
      <w:start w:val="1"/>
      <w:numFmt w:val="decimal"/>
      <w:lvlText w:val="%1."/>
      <w:lvlJc w:val="left"/>
      <w:pPr>
        <w:ind w:left="930" w:hanging="360"/>
        <w:jc w:val="left"/>
      </w:pPr>
      <w:rPr>
        <w:rFonts w:ascii="Verdana" w:eastAsia="Verdana" w:hAnsi="Verdana" w:cs="Verdana" w:hint="default"/>
        <w:spacing w:val="-1"/>
        <w:w w:val="100"/>
        <w:sz w:val="22"/>
        <w:szCs w:val="22"/>
      </w:rPr>
    </w:lvl>
    <w:lvl w:ilvl="1" w:tplc="97901AD2">
      <w:numFmt w:val="bullet"/>
      <w:lvlText w:val="•"/>
      <w:lvlJc w:val="left"/>
      <w:pPr>
        <w:ind w:left="1826" w:hanging="360"/>
      </w:pPr>
      <w:rPr>
        <w:rFonts w:hint="default"/>
      </w:rPr>
    </w:lvl>
    <w:lvl w:ilvl="2" w:tplc="3378CFC8">
      <w:numFmt w:val="bullet"/>
      <w:lvlText w:val="•"/>
      <w:lvlJc w:val="left"/>
      <w:pPr>
        <w:ind w:left="2712" w:hanging="360"/>
      </w:pPr>
      <w:rPr>
        <w:rFonts w:hint="default"/>
      </w:rPr>
    </w:lvl>
    <w:lvl w:ilvl="3" w:tplc="E528D612">
      <w:numFmt w:val="bullet"/>
      <w:lvlText w:val="•"/>
      <w:lvlJc w:val="left"/>
      <w:pPr>
        <w:ind w:left="3598" w:hanging="360"/>
      </w:pPr>
      <w:rPr>
        <w:rFonts w:hint="default"/>
      </w:rPr>
    </w:lvl>
    <w:lvl w:ilvl="4" w:tplc="32206B0C">
      <w:numFmt w:val="bullet"/>
      <w:lvlText w:val="•"/>
      <w:lvlJc w:val="left"/>
      <w:pPr>
        <w:ind w:left="4484" w:hanging="360"/>
      </w:pPr>
      <w:rPr>
        <w:rFonts w:hint="default"/>
      </w:rPr>
    </w:lvl>
    <w:lvl w:ilvl="5" w:tplc="42C27ABC">
      <w:numFmt w:val="bullet"/>
      <w:lvlText w:val="•"/>
      <w:lvlJc w:val="left"/>
      <w:pPr>
        <w:ind w:left="5370" w:hanging="360"/>
      </w:pPr>
      <w:rPr>
        <w:rFonts w:hint="default"/>
      </w:rPr>
    </w:lvl>
    <w:lvl w:ilvl="6" w:tplc="FBA6CFEC">
      <w:numFmt w:val="bullet"/>
      <w:lvlText w:val="•"/>
      <w:lvlJc w:val="left"/>
      <w:pPr>
        <w:ind w:left="6256" w:hanging="360"/>
      </w:pPr>
      <w:rPr>
        <w:rFonts w:hint="default"/>
      </w:rPr>
    </w:lvl>
    <w:lvl w:ilvl="7" w:tplc="2A264EE4">
      <w:numFmt w:val="bullet"/>
      <w:lvlText w:val="•"/>
      <w:lvlJc w:val="left"/>
      <w:pPr>
        <w:ind w:left="7142" w:hanging="360"/>
      </w:pPr>
      <w:rPr>
        <w:rFonts w:hint="default"/>
      </w:rPr>
    </w:lvl>
    <w:lvl w:ilvl="8" w:tplc="D7CAEDB0">
      <w:numFmt w:val="bullet"/>
      <w:lvlText w:val="•"/>
      <w:lvlJc w:val="left"/>
      <w:pPr>
        <w:ind w:left="8028" w:hanging="360"/>
      </w:pPr>
      <w:rPr>
        <w:rFonts w:hint="default"/>
      </w:rPr>
    </w:lvl>
  </w:abstractNum>
  <w:abstractNum w:abstractNumId="4" w15:restartNumberingAfterBreak="0">
    <w:nsid w:val="21892C8E"/>
    <w:multiLevelType w:val="hybridMultilevel"/>
    <w:tmpl w:val="F88A5ECC"/>
    <w:lvl w:ilvl="0" w:tplc="57524848">
      <w:start w:val="1"/>
      <w:numFmt w:val="decimal"/>
      <w:lvlText w:val="%1."/>
      <w:lvlJc w:val="left"/>
      <w:pPr>
        <w:ind w:left="570" w:hanging="360"/>
        <w:jc w:val="left"/>
      </w:pPr>
      <w:rPr>
        <w:rFonts w:hint="default"/>
        <w:spacing w:val="-1"/>
        <w:w w:val="100"/>
      </w:rPr>
    </w:lvl>
    <w:lvl w:ilvl="1" w:tplc="78DC30CC">
      <w:numFmt w:val="bullet"/>
      <w:lvlText w:val="•"/>
      <w:lvlJc w:val="left"/>
      <w:pPr>
        <w:ind w:left="1502" w:hanging="360"/>
      </w:pPr>
      <w:rPr>
        <w:rFonts w:hint="default"/>
      </w:rPr>
    </w:lvl>
    <w:lvl w:ilvl="2" w:tplc="7ABC1926">
      <w:numFmt w:val="bullet"/>
      <w:lvlText w:val="•"/>
      <w:lvlJc w:val="left"/>
      <w:pPr>
        <w:ind w:left="2424" w:hanging="360"/>
      </w:pPr>
      <w:rPr>
        <w:rFonts w:hint="default"/>
      </w:rPr>
    </w:lvl>
    <w:lvl w:ilvl="3" w:tplc="4956CB0E">
      <w:numFmt w:val="bullet"/>
      <w:lvlText w:val="•"/>
      <w:lvlJc w:val="left"/>
      <w:pPr>
        <w:ind w:left="3346" w:hanging="360"/>
      </w:pPr>
      <w:rPr>
        <w:rFonts w:hint="default"/>
      </w:rPr>
    </w:lvl>
    <w:lvl w:ilvl="4" w:tplc="7D06DB74">
      <w:numFmt w:val="bullet"/>
      <w:lvlText w:val="•"/>
      <w:lvlJc w:val="left"/>
      <w:pPr>
        <w:ind w:left="4268" w:hanging="360"/>
      </w:pPr>
      <w:rPr>
        <w:rFonts w:hint="default"/>
      </w:rPr>
    </w:lvl>
    <w:lvl w:ilvl="5" w:tplc="7254758C">
      <w:numFmt w:val="bullet"/>
      <w:lvlText w:val="•"/>
      <w:lvlJc w:val="left"/>
      <w:pPr>
        <w:ind w:left="5190" w:hanging="360"/>
      </w:pPr>
      <w:rPr>
        <w:rFonts w:hint="default"/>
      </w:rPr>
    </w:lvl>
    <w:lvl w:ilvl="6" w:tplc="1DDCE0B2">
      <w:numFmt w:val="bullet"/>
      <w:lvlText w:val="•"/>
      <w:lvlJc w:val="left"/>
      <w:pPr>
        <w:ind w:left="6112" w:hanging="360"/>
      </w:pPr>
      <w:rPr>
        <w:rFonts w:hint="default"/>
      </w:rPr>
    </w:lvl>
    <w:lvl w:ilvl="7" w:tplc="CF14B4E0">
      <w:numFmt w:val="bullet"/>
      <w:lvlText w:val="•"/>
      <w:lvlJc w:val="left"/>
      <w:pPr>
        <w:ind w:left="7034" w:hanging="360"/>
      </w:pPr>
      <w:rPr>
        <w:rFonts w:hint="default"/>
      </w:rPr>
    </w:lvl>
    <w:lvl w:ilvl="8" w:tplc="A96412CE">
      <w:numFmt w:val="bullet"/>
      <w:lvlText w:val="•"/>
      <w:lvlJc w:val="left"/>
      <w:pPr>
        <w:ind w:left="7956" w:hanging="360"/>
      </w:pPr>
      <w:rPr>
        <w:rFonts w:hint="default"/>
      </w:rPr>
    </w:lvl>
  </w:abstractNum>
  <w:abstractNum w:abstractNumId="5" w15:restartNumberingAfterBreak="0">
    <w:nsid w:val="26845409"/>
    <w:multiLevelType w:val="hybridMultilevel"/>
    <w:tmpl w:val="4A1810AE"/>
    <w:lvl w:ilvl="0" w:tplc="311AFAF6">
      <w:numFmt w:val="bullet"/>
      <w:lvlText w:val=""/>
      <w:lvlJc w:val="left"/>
      <w:pPr>
        <w:ind w:left="930" w:hanging="360"/>
      </w:pPr>
      <w:rPr>
        <w:rFonts w:ascii="Symbol" w:eastAsia="Symbol" w:hAnsi="Symbol" w:cs="Symbol" w:hint="default"/>
        <w:w w:val="100"/>
        <w:sz w:val="22"/>
        <w:szCs w:val="22"/>
      </w:rPr>
    </w:lvl>
    <w:lvl w:ilvl="1" w:tplc="6F00E6EC">
      <w:numFmt w:val="bullet"/>
      <w:lvlText w:val="•"/>
      <w:lvlJc w:val="left"/>
      <w:pPr>
        <w:ind w:left="1147" w:hanging="360"/>
      </w:pPr>
      <w:rPr>
        <w:rFonts w:hint="default"/>
      </w:rPr>
    </w:lvl>
    <w:lvl w:ilvl="2" w:tplc="74C4F456">
      <w:numFmt w:val="bullet"/>
      <w:lvlText w:val="•"/>
      <w:lvlJc w:val="left"/>
      <w:pPr>
        <w:ind w:left="1354" w:hanging="360"/>
      </w:pPr>
      <w:rPr>
        <w:rFonts w:hint="default"/>
      </w:rPr>
    </w:lvl>
    <w:lvl w:ilvl="3" w:tplc="07C6856A">
      <w:numFmt w:val="bullet"/>
      <w:lvlText w:val="•"/>
      <w:lvlJc w:val="left"/>
      <w:pPr>
        <w:ind w:left="1561" w:hanging="360"/>
      </w:pPr>
      <w:rPr>
        <w:rFonts w:hint="default"/>
      </w:rPr>
    </w:lvl>
    <w:lvl w:ilvl="4" w:tplc="C07CF0F4">
      <w:numFmt w:val="bullet"/>
      <w:lvlText w:val="•"/>
      <w:lvlJc w:val="left"/>
      <w:pPr>
        <w:ind w:left="1768" w:hanging="360"/>
      </w:pPr>
      <w:rPr>
        <w:rFonts w:hint="default"/>
      </w:rPr>
    </w:lvl>
    <w:lvl w:ilvl="5" w:tplc="6096E022">
      <w:numFmt w:val="bullet"/>
      <w:lvlText w:val="•"/>
      <w:lvlJc w:val="left"/>
      <w:pPr>
        <w:ind w:left="1975" w:hanging="360"/>
      </w:pPr>
      <w:rPr>
        <w:rFonts w:hint="default"/>
      </w:rPr>
    </w:lvl>
    <w:lvl w:ilvl="6" w:tplc="F490EF16">
      <w:numFmt w:val="bullet"/>
      <w:lvlText w:val="•"/>
      <w:lvlJc w:val="left"/>
      <w:pPr>
        <w:ind w:left="2182" w:hanging="360"/>
      </w:pPr>
      <w:rPr>
        <w:rFonts w:hint="default"/>
      </w:rPr>
    </w:lvl>
    <w:lvl w:ilvl="7" w:tplc="B5E6AB74">
      <w:numFmt w:val="bullet"/>
      <w:lvlText w:val="•"/>
      <w:lvlJc w:val="left"/>
      <w:pPr>
        <w:ind w:left="2389" w:hanging="360"/>
      </w:pPr>
      <w:rPr>
        <w:rFonts w:hint="default"/>
      </w:rPr>
    </w:lvl>
    <w:lvl w:ilvl="8" w:tplc="2584B6E6">
      <w:numFmt w:val="bullet"/>
      <w:lvlText w:val="•"/>
      <w:lvlJc w:val="left"/>
      <w:pPr>
        <w:ind w:left="2596" w:hanging="360"/>
      </w:pPr>
      <w:rPr>
        <w:rFonts w:hint="default"/>
      </w:rPr>
    </w:lvl>
  </w:abstractNum>
  <w:abstractNum w:abstractNumId="6" w15:restartNumberingAfterBreak="0">
    <w:nsid w:val="26F36D69"/>
    <w:multiLevelType w:val="hybridMultilevel"/>
    <w:tmpl w:val="40020EDE"/>
    <w:lvl w:ilvl="0" w:tplc="96360F0A">
      <w:start w:val="1"/>
      <w:numFmt w:val="decimal"/>
      <w:lvlText w:val="%1)"/>
      <w:lvlJc w:val="left"/>
      <w:pPr>
        <w:ind w:left="930" w:hanging="360"/>
        <w:jc w:val="left"/>
      </w:pPr>
      <w:rPr>
        <w:rFonts w:ascii="Calibri" w:eastAsia="Calibri" w:hAnsi="Calibri" w:cs="Calibri" w:hint="default"/>
        <w:b/>
        <w:bCs/>
        <w:spacing w:val="-1"/>
        <w:w w:val="100"/>
        <w:sz w:val="22"/>
        <w:szCs w:val="22"/>
      </w:rPr>
    </w:lvl>
    <w:lvl w:ilvl="1" w:tplc="627A4B3A">
      <w:numFmt w:val="bullet"/>
      <w:lvlText w:val="•"/>
      <w:lvlJc w:val="left"/>
      <w:pPr>
        <w:ind w:left="1826" w:hanging="360"/>
      </w:pPr>
      <w:rPr>
        <w:rFonts w:hint="default"/>
      </w:rPr>
    </w:lvl>
    <w:lvl w:ilvl="2" w:tplc="4D923C8E">
      <w:numFmt w:val="bullet"/>
      <w:lvlText w:val="•"/>
      <w:lvlJc w:val="left"/>
      <w:pPr>
        <w:ind w:left="2712" w:hanging="360"/>
      </w:pPr>
      <w:rPr>
        <w:rFonts w:hint="default"/>
      </w:rPr>
    </w:lvl>
    <w:lvl w:ilvl="3" w:tplc="99CCBF32">
      <w:numFmt w:val="bullet"/>
      <w:lvlText w:val="•"/>
      <w:lvlJc w:val="left"/>
      <w:pPr>
        <w:ind w:left="3598" w:hanging="360"/>
      </w:pPr>
      <w:rPr>
        <w:rFonts w:hint="default"/>
      </w:rPr>
    </w:lvl>
    <w:lvl w:ilvl="4" w:tplc="84C8800A">
      <w:numFmt w:val="bullet"/>
      <w:lvlText w:val="•"/>
      <w:lvlJc w:val="left"/>
      <w:pPr>
        <w:ind w:left="4484" w:hanging="360"/>
      </w:pPr>
      <w:rPr>
        <w:rFonts w:hint="default"/>
      </w:rPr>
    </w:lvl>
    <w:lvl w:ilvl="5" w:tplc="669AC1DE">
      <w:numFmt w:val="bullet"/>
      <w:lvlText w:val="•"/>
      <w:lvlJc w:val="left"/>
      <w:pPr>
        <w:ind w:left="5370" w:hanging="360"/>
      </w:pPr>
      <w:rPr>
        <w:rFonts w:hint="default"/>
      </w:rPr>
    </w:lvl>
    <w:lvl w:ilvl="6" w:tplc="E4F8958E">
      <w:numFmt w:val="bullet"/>
      <w:lvlText w:val="•"/>
      <w:lvlJc w:val="left"/>
      <w:pPr>
        <w:ind w:left="6256" w:hanging="360"/>
      </w:pPr>
      <w:rPr>
        <w:rFonts w:hint="default"/>
      </w:rPr>
    </w:lvl>
    <w:lvl w:ilvl="7" w:tplc="032E6B42">
      <w:numFmt w:val="bullet"/>
      <w:lvlText w:val="•"/>
      <w:lvlJc w:val="left"/>
      <w:pPr>
        <w:ind w:left="7142" w:hanging="360"/>
      </w:pPr>
      <w:rPr>
        <w:rFonts w:hint="default"/>
      </w:rPr>
    </w:lvl>
    <w:lvl w:ilvl="8" w:tplc="4CEAFE98">
      <w:numFmt w:val="bullet"/>
      <w:lvlText w:val="•"/>
      <w:lvlJc w:val="left"/>
      <w:pPr>
        <w:ind w:left="8028" w:hanging="360"/>
      </w:pPr>
      <w:rPr>
        <w:rFonts w:hint="default"/>
      </w:rPr>
    </w:lvl>
  </w:abstractNum>
  <w:abstractNum w:abstractNumId="7" w15:restartNumberingAfterBreak="0">
    <w:nsid w:val="289471B4"/>
    <w:multiLevelType w:val="hybridMultilevel"/>
    <w:tmpl w:val="D16492B0"/>
    <w:lvl w:ilvl="0" w:tplc="EDDCA72A">
      <w:start w:val="1"/>
      <w:numFmt w:val="decimal"/>
      <w:lvlText w:val="%1."/>
      <w:lvlJc w:val="left"/>
      <w:pPr>
        <w:ind w:left="570" w:hanging="360"/>
        <w:jc w:val="left"/>
      </w:pPr>
      <w:rPr>
        <w:rFonts w:hint="default"/>
        <w:spacing w:val="-1"/>
        <w:w w:val="100"/>
      </w:rPr>
    </w:lvl>
    <w:lvl w:ilvl="1" w:tplc="9A8092FA">
      <w:numFmt w:val="bullet"/>
      <w:lvlText w:val="•"/>
      <w:lvlJc w:val="left"/>
      <w:pPr>
        <w:ind w:left="1502" w:hanging="360"/>
      </w:pPr>
      <w:rPr>
        <w:rFonts w:hint="default"/>
      </w:rPr>
    </w:lvl>
    <w:lvl w:ilvl="2" w:tplc="2410D966">
      <w:numFmt w:val="bullet"/>
      <w:lvlText w:val="•"/>
      <w:lvlJc w:val="left"/>
      <w:pPr>
        <w:ind w:left="2424" w:hanging="360"/>
      </w:pPr>
      <w:rPr>
        <w:rFonts w:hint="default"/>
      </w:rPr>
    </w:lvl>
    <w:lvl w:ilvl="3" w:tplc="C92418B4">
      <w:numFmt w:val="bullet"/>
      <w:lvlText w:val="•"/>
      <w:lvlJc w:val="left"/>
      <w:pPr>
        <w:ind w:left="3346" w:hanging="360"/>
      </w:pPr>
      <w:rPr>
        <w:rFonts w:hint="default"/>
      </w:rPr>
    </w:lvl>
    <w:lvl w:ilvl="4" w:tplc="155E3260">
      <w:numFmt w:val="bullet"/>
      <w:lvlText w:val="•"/>
      <w:lvlJc w:val="left"/>
      <w:pPr>
        <w:ind w:left="4268" w:hanging="360"/>
      </w:pPr>
      <w:rPr>
        <w:rFonts w:hint="default"/>
      </w:rPr>
    </w:lvl>
    <w:lvl w:ilvl="5" w:tplc="0720B106">
      <w:numFmt w:val="bullet"/>
      <w:lvlText w:val="•"/>
      <w:lvlJc w:val="left"/>
      <w:pPr>
        <w:ind w:left="5190" w:hanging="360"/>
      </w:pPr>
      <w:rPr>
        <w:rFonts w:hint="default"/>
      </w:rPr>
    </w:lvl>
    <w:lvl w:ilvl="6" w:tplc="E144A568">
      <w:numFmt w:val="bullet"/>
      <w:lvlText w:val="•"/>
      <w:lvlJc w:val="left"/>
      <w:pPr>
        <w:ind w:left="6112" w:hanging="360"/>
      </w:pPr>
      <w:rPr>
        <w:rFonts w:hint="default"/>
      </w:rPr>
    </w:lvl>
    <w:lvl w:ilvl="7" w:tplc="1BBA06AE">
      <w:numFmt w:val="bullet"/>
      <w:lvlText w:val="•"/>
      <w:lvlJc w:val="left"/>
      <w:pPr>
        <w:ind w:left="7034" w:hanging="360"/>
      </w:pPr>
      <w:rPr>
        <w:rFonts w:hint="default"/>
      </w:rPr>
    </w:lvl>
    <w:lvl w:ilvl="8" w:tplc="8B9C8AA8">
      <w:numFmt w:val="bullet"/>
      <w:lvlText w:val="•"/>
      <w:lvlJc w:val="left"/>
      <w:pPr>
        <w:ind w:left="7956" w:hanging="360"/>
      </w:pPr>
      <w:rPr>
        <w:rFonts w:hint="default"/>
      </w:rPr>
    </w:lvl>
  </w:abstractNum>
  <w:abstractNum w:abstractNumId="8" w15:restartNumberingAfterBreak="0">
    <w:nsid w:val="2D861AAB"/>
    <w:multiLevelType w:val="hybridMultilevel"/>
    <w:tmpl w:val="8BA6E0D4"/>
    <w:lvl w:ilvl="0" w:tplc="AA7E2BD8">
      <w:start w:val="1"/>
      <w:numFmt w:val="decimal"/>
      <w:lvlText w:val="%1."/>
      <w:lvlJc w:val="left"/>
      <w:pPr>
        <w:ind w:left="570" w:hanging="360"/>
        <w:jc w:val="left"/>
      </w:pPr>
      <w:rPr>
        <w:rFonts w:ascii="Calibri" w:eastAsia="Calibri" w:hAnsi="Calibri" w:cs="Calibri" w:hint="default"/>
        <w:spacing w:val="-1"/>
        <w:w w:val="100"/>
        <w:sz w:val="22"/>
        <w:szCs w:val="22"/>
      </w:rPr>
    </w:lvl>
    <w:lvl w:ilvl="1" w:tplc="4936F7C6">
      <w:numFmt w:val="bullet"/>
      <w:lvlText w:val="•"/>
      <w:lvlJc w:val="left"/>
      <w:pPr>
        <w:ind w:left="1502" w:hanging="360"/>
      </w:pPr>
      <w:rPr>
        <w:rFonts w:hint="default"/>
      </w:rPr>
    </w:lvl>
    <w:lvl w:ilvl="2" w:tplc="2E9428AA">
      <w:numFmt w:val="bullet"/>
      <w:lvlText w:val="•"/>
      <w:lvlJc w:val="left"/>
      <w:pPr>
        <w:ind w:left="2424" w:hanging="360"/>
      </w:pPr>
      <w:rPr>
        <w:rFonts w:hint="default"/>
      </w:rPr>
    </w:lvl>
    <w:lvl w:ilvl="3" w:tplc="7A00DBB4">
      <w:numFmt w:val="bullet"/>
      <w:lvlText w:val="•"/>
      <w:lvlJc w:val="left"/>
      <w:pPr>
        <w:ind w:left="3346" w:hanging="360"/>
      </w:pPr>
      <w:rPr>
        <w:rFonts w:hint="default"/>
      </w:rPr>
    </w:lvl>
    <w:lvl w:ilvl="4" w:tplc="11682894">
      <w:numFmt w:val="bullet"/>
      <w:lvlText w:val="•"/>
      <w:lvlJc w:val="left"/>
      <w:pPr>
        <w:ind w:left="4268" w:hanging="360"/>
      </w:pPr>
      <w:rPr>
        <w:rFonts w:hint="default"/>
      </w:rPr>
    </w:lvl>
    <w:lvl w:ilvl="5" w:tplc="32F408B4">
      <w:numFmt w:val="bullet"/>
      <w:lvlText w:val="•"/>
      <w:lvlJc w:val="left"/>
      <w:pPr>
        <w:ind w:left="5190" w:hanging="360"/>
      </w:pPr>
      <w:rPr>
        <w:rFonts w:hint="default"/>
      </w:rPr>
    </w:lvl>
    <w:lvl w:ilvl="6" w:tplc="33AEFE6C">
      <w:numFmt w:val="bullet"/>
      <w:lvlText w:val="•"/>
      <w:lvlJc w:val="left"/>
      <w:pPr>
        <w:ind w:left="6112" w:hanging="360"/>
      </w:pPr>
      <w:rPr>
        <w:rFonts w:hint="default"/>
      </w:rPr>
    </w:lvl>
    <w:lvl w:ilvl="7" w:tplc="FC9A6C6E">
      <w:numFmt w:val="bullet"/>
      <w:lvlText w:val="•"/>
      <w:lvlJc w:val="left"/>
      <w:pPr>
        <w:ind w:left="7034" w:hanging="360"/>
      </w:pPr>
      <w:rPr>
        <w:rFonts w:hint="default"/>
      </w:rPr>
    </w:lvl>
    <w:lvl w:ilvl="8" w:tplc="3EC8E3D0">
      <w:numFmt w:val="bullet"/>
      <w:lvlText w:val="•"/>
      <w:lvlJc w:val="left"/>
      <w:pPr>
        <w:ind w:left="7956" w:hanging="360"/>
      </w:pPr>
      <w:rPr>
        <w:rFonts w:hint="default"/>
      </w:rPr>
    </w:lvl>
  </w:abstractNum>
  <w:abstractNum w:abstractNumId="9" w15:restartNumberingAfterBreak="0">
    <w:nsid w:val="351943BA"/>
    <w:multiLevelType w:val="hybridMultilevel"/>
    <w:tmpl w:val="06400C06"/>
    <w:lvl w:ilvl="0" w:tplc="878EDE9E">
      <w:start w:val="1"/>
      <w:numFmt w:val="decimal"/>
      <w:lvlText w:val="%1."/>
      <w:lvlJc w:val="left"/>
      <w:pPr>
        <w:ind w:left="570" w:hanging="360"/>
        <w:jc w:val="left"/>
      </w:pPr>
      <w:rPr>
        <w:rFonts w:hint="default"/>
        <w:spacing w:val="-1"/>
        <w:w w:val="100"/>
      </w:rPr>
    </w:lvl>
    <w:lvl w:ilvl="1" w:tplc="0BD2DB5C">
      <w:numFmt w:val="bullet"/>
      <w:lvlText w:val=""/>
      <w:lvlJc w:val="left"/>
      <w:pPr>
        <w:ind w:left="930" w:hanging="360"/>
      </w:pPr>
      <w:rPr>
        <w:rFonts w:ascii="Symbol" w:eastAsia="Symbol" w:hAnsi="Symbol" w:cs="Symbol" w:hint="default"/>
        <w:w w:val="100"/>
        <w:sz w:val="22"/>
        <w:szCs w:val="22"/>
      </w:rPr>
    </w:lvl>
    <w:lvl w:ilvl="2" w:tplc="D1C27650">
      <w:numFmt w:val="bullet"/>
      <w:lvlText w:val="•"/>
      <w:lvlJc w:val="left"/>
      <w:pPr>
        <w:ind w:left="1924" w:hanging="360"/>
      </w:pPr>
      <w:rPr>
        <w:rFonts w:hint="default"/>
      </w:rPr>
    </w:lvl>
    <w:lvl w:ilvl="3" w:tplc="79FE6DD0">
      <w:numFmt w:val="bullet"/>
      <w:lvlText w:val="•"/>
      <w:lvlJc w:val="left"/>
      <w:pPr>
        <w:ind w:left="2908" w:hanging="360"/>
      </w:pPr>
      <w:rPr>
        <w:rFonts w:hint="default"/>
      </w:rPr>
    </w:lvl>
    <w:lvl w:ilvl="4" w:tplc="30361498">
      <w:numFmt w:val="bullet"/>
      <w:lvlText w:val="•"/>
      <w:lvlJc w:val="left"/>
      <w:pPr>
        <w:ind w:left="3893" w:hanging="360"/>
      </w:pPr>
      <w:rPr>
        <w:rFonts w:hint="default"/>
      </w:rPr>
    </w:lvl>
    <w:lvl w:ilvl="5" w:tplc="92C2AFA0">
      <w:numFmt w:val="bullet"/>
      <w:lvlText w:val="•"/>
      <w:lvlJc w:val="left"/>
      <w:pPr>
        <w:ind w:left="4877" w:hanging="360"/>
      </w:pPr>
      <w:rPr>
        <w:rFonts w:hint="default"/>
      </w:rPr>
    </w:lvl>
    <w:lvl w:ilvl="6" w:tplc="05EEEBB6">
      <w:numFmt w:val="bullet"/>
      <w:lvlText w:val="•"/>
      <w:lvlJc w:val="left"/>
      <w:pPr>
        <w:ind w:left="5862" w:hanging="360"/>
      </w:pPr>
      <w:rPr>
        <w:rFonts w:hint="default"/>
      </w:rPr>
    </w:lvl>
    <w:lvl w:ilvl="7" w:tplc="5864878C">
      <w:numFmt w:val="bullet"/>
      <w:lvlText w:val="•"/>
      <w:lvlJc w:val="left"/>
      <w:pPr>
        <w:ind w:left="6846" w:hanging="360"/>
      </w:pPr>
      <w:rPr>
        <w:rFonts w:hint="default"/>
      </w:rPr>
    </w:lvl>
    <w:lvl w:ilvl="8" w:tplc="A2787886">
      <w:numFmt w:val="bullet"/>
      <w:lvlText w:val="•"/>
      <w:lvlJc w:val="left"/>
      <w:pPr>
        <w:ind w:left="7831" w:hanging="360"/>
      </w:pPr>
      <w:rPr>
        <w:rFonts w:hint="default"/>
      </w:rPr>
    </w:lvl>
  </w:abstractNum>
  <w:abstractNum w:abstractNumId="10" w15:restartNumberingAfterBreak="0">
    <w:nsid w:val="3C413B1C"/>
    <w:multiLevelType w:val="hybridMultilevel"/>
    <w:tmpl w:val="BCC0B1E2"/>
    <w:lvl w:ilvl="0" w:tplc="A2729D52">
      <w:start w:val="1"/>
      <w:numFmt w:val="decimal"/>
      <w:lvlText w:val="%1."/>
      <w:lvlJc w:val="left"/>
      <w:pPr>
        <w:ind w:left="570" w:hanging="360"/>
        <w:jc w:val="left"/>
      </w:pPr>
      <w:rPr>
        <w:rFonts w:ascii="Calibri" w:eastAsia="Calibri" w:hAnsi="Calibri" w:cs="Calibri" w:hint="default"/>
        <w:spacing w:val="-1"/>
        <w:w w:val="100"/>
        <w:sz w:val="22"/>
        <w:szCs w:val="22"/>
      </w:rPr>
    </w:lvl>
    <w:lvl w:ilvl="1" w:tplc="CC7666F8">
      <w:numFmt w:val="bullet"/>
      <w:lvlText w:val="•"/>
      <w:lvlJc w:val="left"/>
      <w:pPr>
        <w:ind w:left="1502" w:hanging="360"/>
      </w:pPr>
      <w:rPr>
        <w:rFonts w:hint="default"/>
      </w:rPr>
    </w:lvl>
    <w:lvl w:ilvl="2" w:tplc="A2BA396A">
      <w:numFmt w:val="bullet"/>
      <w:lvlText w:val="•"/>
      <w:lvlJc w:val="left"/>
      <w:pPr>
        <w:ind w:left="2424" w:hanging="360"/>
      </w:pPr>
      <w:rPr>
        <w:rFonts w:hint="default"/>
      </w:rPr>
    </w:lvl>
    <w:lvl w:ilvl="3" w:tplc="FC82C492">
      <w:numFmt w:val="bullet"/>
      <w:lvlText w:val="•"/>
      <w:lvlJc w:val="left"/>
      <w:pPr>
        <w:ind w:left="3346" w:hanging="360"/>
      </w:pPr>
      <w:rPr>
        <w:rFonts w:hint="default"/>
      </w:rPr>
    </w:lvl>
    <w:lvl w:ilvl="4" w:tplc="B81EE000">
      <w:numFmt w:val="bullet"/>
      <w:lvlText w:val="•"/>
      <w:lvlJc w:val="left"/>
      <w:pPr>
        <w:ind w:left="4268" w:hanging="360"/>
      </w:pPr>
      <w:rPr>
        <w:rFonts w:hint="default"/>
      </w:rPr>
    </w:lvl>
    <w:lvl w:ilvl="5" w:tplc="FCAAAB94">
      <w:numFmt w:val="bullet"/>
      <w:lvlText w:val="•"/>
      <w:lvlJc w:val="left"/>
      <w:pPr>
        <w:ind w:left="5190" w:hanging="360"/>
      </w:pPr>
      <w:rPr>
        <w:rFonts w:hint="default"/>
      </w:rPr>
    </w:lvl>
    <w:lvl w:ilvl="6" w:tplc="F4AAA5F4">
      <w:numFmt w:val="bullet"/>
      <w:lvlText w:val="•"/>
      <w:lvlJc w:val="left"/>
      <w:pPr>
        <w:ind w:left="6112" w:hanging="360"/>
      </w:pPr>
      <w:rPr>
        <w:rFonts w:hint="default"/>
      </w:rPr>
    </w:lvl>
    <w:lvl w:ilvl="7" w:tplc="115EAFF0">
      <w:numFmt w:val="bullet"/>
      <w:lvlText w:val="•"/>
      <w:lvlJc w:val="left"/>
      <w:pPr>
        <w:ind w:left="7034" w:hanging="360"/>
      </w:pPr>
      <w:rPr>
        <w:rFonts w:hint="default"/>
      </w:rPr>
    </w:lvl>
    <w:lvl w:ilvl="8" w:tplc="FAEAAED6">
      <w:numFmt w:val="bullet"/>
      <w:lvlText w:val="•"/>
      <w:lvlJc w:val="left"/>
      <w:pPr>
        <w:ind w:left="7956" w:hanging="360"/>
      </w:pPr>
      <w:rPr>
        <w:rFonts w:hint="default"/>
      </w:rPr>
    </w:lvl>
  </w:abstractNum>
  <w:abstractNum w:abstractNumId="11" w15:restartNumberingAfterBreak="0">
    <w:nsid w:val="3C5A0AD2"/>
    <w:multiLevelType w:val="hybridMultilevel"/>
    <w:tmpl w:val="A6D24964"/>
    <w:lvl w:ilvl="0" w:tplc="1116ED50">
      <w:start w:val="1"/>
      <w:numFmt w:val="decimal"/>
      <w:lvlText w:val="%1."/>
      <w:lvlJc w:val="left"/>
      <w:pPr>
        <w:ind w:left="930" w:hanging="360"/>
        <w:jc w:val="right"/>
      </w:pPr>
      <w:rPr>
        <w:rFonts w:ascii="Verdana" w:eastAsia="Verdana" w:hAnsi="Verdana" w:cs="Verdana" w:hint="default"/>
        <w:spacing w:val="-1"/>
        <w:w w:val="100"/>
        <w:sz w:val="22"/>
        <w:szCs w:val="22"/>
      </w:rPr>
    </w:lvl>
    <w:lvl w:ilvl="1" w:tplc="BAB2F53A">
      <w:numFmt w:val="bullet"/>
      <w:lvlText w:val="•"/>
      <w:lvlJc w:val="left"/>
      <w:pPr>
        <w:ind w:left="1826" w:hanging="360"/>
      </w:pPr>
      <w:rPr>
        <w:rFonts w:hint="default"/>
      </w:rPr>
    </w:lvl>
    <w:lvl w:ilvl="2" w:tplc="75721116">
      <w:numFmt w:val="bullet"/>
      <w:lvlText w:val="•"/>
      <w:lvlJc w:val="left"/>
      <w:pPr>
        <w:ind w:left="2712" w:hanging="360"/>
      </w:pPr>
      <w:rPr>
        <w:rFonts w:hint="default"/>
      </w:rPr>
    </w:lvl>
    <w:lvl w:ilvl="3" w:tplc="D72E8E0C">
      <w:numFmt w:val="bullet"/>
      <w:lvlText w:val="•"/>
      <w:lvlJc w:val="left"/>
      <w:pPr>
        <w:ind w:left="3598" w:hanging="360"/>
      </w:pPr>
      <w:rPr>
        <w:rFonts w:hint="default"/>
      </w:rPr>
    </w:lvl>
    <w:lvl w:ilvl="4" w:tplc="CBEE0462">
      <w:numFmt w:val="bullet"/>
      <w:lvlText w:val="•"/>
      <w:lvlJc w:val="left"/>
      <w:pPr>
        <w:ind w:left="4484" w:hanging="360"/>
      </w:pPr>
      <w:rPr>
        <w:rFonts w:hint="default"/>
      </w:rPr>
    </w:lvl>
    <w:lvl w:ilvl="5" w:tplc="6BF03AF0">
      <w:numFmt w:val="bullet"/>
      <w:lvlText w:val="•"/>
      <w:lvlJc w:val="left"/>
      <w:pPr>
        <w:ind w:left="5370" w:hanging="360"/>
      </w:pPr>
      <w:rPr>
        <w:rFonts w:hint="default"/>
      </w:rPr>
    </w:lvl>
    <w:lvl w:ilvl="6" w:tplc="6C94E434">
      <w:numFmt w:val="bullet"/>
      <w:lvlText w:val="•"/>
      <w:lvlJc w:val="left"/>
      <w:pPr>
        <w:ind w:left="6256" w:hanging="360"/>
      </w:pPr>
      <w:rPr>
        <w:rFonts w:hint="default"/>
      </w:rPr>
    </w:lvl>
    <w:lvl w:ilvl="7" w:tplc="3CFE5E7E">
      <w:numFmt w:val="bullet"/>
      <w:lvlText w:val="•"/>
      <w:lvlJc w:val="left"/>
      <w:pPr>
        <w:ind w:left="7142" w:hanging="360"/>
      </w:pPr>
      <w:rPr>
        <w:rFonts w:hint="default"/>
      </w:rPr>
    </w:lvl>
    <w:lvl w:ilvl="8" w:tplc="90742BF8">
      <w:numFmt w:val="bullet"/>
      <w:lvlText w:val="•"/>
      <w:lvlJc w:val="left"/>
      <w:pPr>
        <w:ind w:left="8028" w:hanging="360"/>
      </w:pPr>
      <w:rPr>
        <w:rFonts w:hint="default"/>
      </w:rPr>
    </w:lvl>
  </w:abstractNum>
  <w:abstractNum w:abstractNumId="12" w15:restartNumberingAfterBreak="0">
    <w:nsid w:val="4A380604"/>
    <w:multiLevelType w:val="hybridMultilevel"/>
    <w:tmpl w:val="DA3A906A"/>
    <w:lvl w:ilvl="0" w:tplc="ABE4FB44">
      <w:start w:val="1"/>
      <w:numFmt w:val="decimal"/>
      <w:lvlText w:val="%1."/>
      <w:lvlJc w:val="left"/>
      <w:pPr>
        <w:ind w:left="570" w:hanging="360"/>
        <w:jc w:val="left"/>
      </w:pPr>
      <w:rPr>
        <w:rFonts w:ascii="Calibri" w:eastAsia="Calibri" w:hAnsi="Calibri" w:cs="Calibri" w:hint="default"/>
        <w:spacing w:val="-1"/>
        <w:w w:val="100"/>
        <w:sz w:val="22"/>
        <w:szCs w:val="22"/>
      </w:rPr>
    </w:lvl>
    <w:lvl w:ilvl="1" w:tplc="E7A096AC">
      <w:start w:val="1"/>
      <w:numFmt w:val="decimal"/>
      <w:lvlText w:val="%2."/>
      <w:lvlJc w:val="left"/>
      <w:pPr>
        <w:ind w:left="930" w:hanging="360"/>
        <w:jc w:val="left"/>
      </w:pPr>
      <w:rPr>
        <w:rFonts w:ascii="Calibri" w:eastAsia="Calibri" w:hAnsi="Calibri" w:cs="Calibri" w:hint="default"/>
        <w:spacing w:val="-1"/>
        <w:w w:val="100"/>
        <w:sz w:val="22"/>
        <w:szCs w:val="22"/>
      </w:rPr>
    </w:lvl>
    <w:lvl w:ilvl="2" w:tplc="B322D330">
      <w:numFmt w:val="bullet"/>
      <w:lvlText w:val=""/>
      <w:lvlJc w:val="left"/>
      <w:pPr>
        <w:ind w:left="1650" w:hanging="269"/>
      </w:pPr>
      <w:rPr>
        <w:rFonts w:ascii="Symbol" w:eastAsia="Symbol" w:hAnsi="Symbol" w:cs="Symbol" w:hint="default"/>
        <w:w w:val="100"/>
        <w:sz w:val="22"/>
        <w:szCs w:val="22"/>
      </w:rPr>
    </w:lvl>
    <w:lvl w:ilvl="3" w:tplc="70C00100">
      <w:numFmt w:val="bullet"/>
      <w:lvlText w:val="•"/>
      <w:lvlJc w:val="left"/>
      <w:pPr>
        <w:ind w:left="2677" w:hanging="269"/>
      </w:pPr>
      <w:rPr>
        <w:rFonts w:hint="default"/>
      </w:rPr>
    </w:lvl>
    <w:lvl w:ilvl="4" w:tplc="A33A7E3A">
      <w:numFmt w:val="bullet"/>
      <w:lvlText w:val="•"/>
      <w:lvlJc w:val="left"/>
      <w:pPr>
        <w:ind w:left="3695" w:hanging="269"/>
      </w:pPr>
      <w:rPr>
        <w:rFonts w:hint="default"/>
      </w:rPr>
    </w:lvl>
    <w:lvl w:ilvl="5" w:tplc="E68655D4">
      <w:numFmt w:val="bullet"/>
      <w:lvlText w:val="•"/>
      <w:lvlJc w:val="left"/>
      <w:pPr>
        <w:ind w:left="4712" w:hanging="269"/>
      </w:pPr>
      <w:rPr>
        <w:rFonts w:hint="default"/>
      </w:rPr>
    </w:lvl>
    <w:lvl w:ilvl="6" w:tplc="0D76D55C">
      <w:numFmt w:val="bullet"/>
      <w:lvlText w:val="•"/>
      <w:lvlJc w:val="left"/>
      <w:pPr>
        <w:ind w:left="5730" w:hanging="269"/>
      </w:pPr>
      <w:rPr>
        <w:rFonts w:hint="default"/>
      </w:rPr>
    </w:lvl>
    <w:lvl w:ilvl="7" w:tplc="ABBA93BE">
      <w:numFmt w:val="bullet"/>
      <w:lvlText w:val="•"/>
      <w:lvlJc w:val="left"/>
      <w:pPr>
        <w:ind w:left="6747" w:hanging="269"/>
      </w:pPr>
      <w:rPr>
        <w:rFonts w:hint="default"/>
      </w:rPr>
    </w:lvl>
    <w:lvl w:ilvl="8" w:tplc="52FAC23E">
      <w:numFmt w:val="bullet"/>
      <w:lvlText w:val="•"/>
      <w:lvlJc w:val="left"/>
      <w:pPr>
        <w:ind w:left="7765" w:hanging="269"/>
      </w:pPr>
      <w:rPr>
        <w:rFonts w:hint="default"/>
      </w:rPr>
    </w:lvl>
  </w:abstractNum>
  <w:abstractNum w:abstractNumId="13" w15:restartNumberingAfterBreak="0">
    <w:nsid w:val="532611BF"/>
    <w:multiLevelType w:val="hybridMultilevel"/>
    <w:tmpl w:val="E2768D5A"/>
    <w:lvl w:ilvl="0" w:tplc="35CC2A7E">
      <w:start w:val="1"/>
      <w:numFmt w:val="decimal"/>
      <w:lvlText w:val="%1."/>
      <w:lvlJc w:val="left"/>
      <w:pPr>
        <w:ind w:left="570" w:hanging="360"/>
        <w:jc w:val="left"/>
      </w:pPr>
      <w:rPr>
        <w:rFonts w:hint="default"/>
        <w:spacing w:val="-1"/>
        <w:w w:val="100"/>
      </w:rPr>
    </w:lvl>
    <w:lvl w:ilvl="1" w:tplc="7F321CF0">
      <w:numFmt w:val="bullet"/>
      <w:lvlText w:val="•"/>
      <w:lvlJc w:val="left"/>
      <w:pPr>
        <w:ind w:left="1502" w:hanging="360"/>
      </w:pPr>
      <w:rPr>
        <w:rFonts w:hint="default"/>
      </w:rPr>
    </w:lvl>
    <w:lvl w:ilvl="2" w:tplc="A3627486">
      <w:numFmt w:val="bullet"/>
      <w:lvlText w:val="•"/>
      <w:lvlJc w:val="left"/>
      <w:pPr>
        <w:ind w:left="2424" w:hanging="360"/>
      </w:pPr>
      <w:rPr>
        <w:rFonts w:hint="default"/>
      </w:rPr>
    </w:lvl>
    <w:lvl w:ilvl="3" w:tplc="BF26AC10">
      <w:numFmt w:val="bullet"/>
      <w:lvlText w:val="•"/>
      <w:lvlJc w:val="left"/>
      <w:pPr>
        <w:ind w:left="3346" w:hanging="360"/>
      </w:pPr>
      <w:rPr>
        <w:rFonts w:hint="default"/>
      </w:rPr>
    </w:lvl>
    <w:lvl w:ilvl="4" w:tplc="93AE2188">
      <w:numFmt w:val="bullet"/>
      <w:lvlText w:val="•"/>
      <w:lvlJc w:val="left"/>
      <w:pPr>
        <w:ind w:left="4268" w:hanging="360"/>
      </w:pPr>
      <w:rPr>
        <w:rFonts w:hint="default"/>
      </w:rPr>
    </w:lvl>
    <w:lvl w:ilvl="5" w:tplc="E8BE67CC">
      <w:numFmt w:val="bullet"/>
      <w:lvlText w:val="•"/>
      <w:lvlJc w:val="left"/>
      <w:pPr>
        <w:ind w:left="5190" w:hanging="360"/>
      </w:pPr>
      <w:rPr>
        <w:rFonts w:hint="default"/>
      </w:rPr>
    </w:lvl>
    <w:lvl w:ilvl="6" w:tplc="9E5A8DB0">
      <w:numFmt w:val="bullet"/>
      <w:lvlText w:val="•"/>
      <w:lvlJc w:val="left"/>
      <w:pPr>
        <w:ind w:left="6112" w:hanging="360"/>
      </w:pPr>
      <w:rPr>
        <w:rFonts w:hint="default"/>
      </w:rPr>
    </w:lvl>
    <w:lvl w:ilvl="7" w:tplc="29D647F4">
      <w:numFmt w:val="bullet"/>
      <w:lvlText w:val="•"/>
      <w:lvlJc w:val="left"/>
      <w:pPr>
        <w:ind w:left="7034" w:hanging="360"/>
      </w:pPr>
      <w:rPr>
        <w:rFonts w:hint="default"/>
      </w:rPr>
    </w:lvl>
    <w:lvl w:ilvl="8" w:tplc="CA28E47E">
      <w:numFmt w:val="bullet"/>
      <w:lvlText w:val="•"/>
      <w:lvlJc w:val="left"/>
      <w:pPr>
        <w:ind w:left="7956" w:hanging="360"/>
      </w:pPr>
      <w:rPr>
        <w:rFonts w:hint="default"/>
      </w:rPr>
    </w:lvl>
  </w:abstractNum>
  <w:abstractNum w:abstractNumId="14" w15:restartNumberingAfterBreak="0">
    <w:nsid w:val="597D5EE1"/>
    <w:multiLevelType w:val="hybridMultilevel"/>
    <w:tmpl w:val="70D8727C"/>
    <w:lvl w:ilvl="0" w:tplc="9DF43F6A">
      <w:start w:val="1"/>
      <w:numFmt w:val="decimal"/>
      <w:lvlText w:val="%1."/>
      <w:lvlJc w:val="left"/>
      <w:pPr>
        <w:ind w:left="570" w:hanging="360"/>
        <w:jc w:val="left"/>
      </w:pPr>
      <w:rPr>
        <w:rFonts w:hint="default"/>
        <w:spacing w:val="-1"/>
        <w:w w:val="100"/>
      </w:rPr>
    </w:lvl>
    <w:lvl w:ilvl="1" w:tplc="3EA0D152">
      <w:numFmt w:val="bullet"/>
      <w:lvlText w:val="•"/>
      <w:lvlJc w:val="left"/>
      <w:pPr>
        <w:ind w:left="1502" w:hanging="360"/>
      </w:pPr>
      <w:rPr>
        <w:rFonts w:hint="default"/>
      </w:rPr>
    </w:lvl>
    <w:lvl w:ilvl="2" w:tplc="C64CE5AA">
      <w:numFmt w:val="bullet"/>
      <w:lvlText w:val="•"/>
      <w:lvlJc w:val="left"/>
      <w:pPr>
        <w:ind w:left="2424" w:hanging="360"/>
      </w:pPr>
      <w:rPr>
        <w:rFonts w:hint="default"/>
      </w:rPr>
    </w:lvl>
    <w:lvl w:ilvl="3" w:tplc="63F40816">
      <w:numFmt w:val="bullet"/>
      <w:lvlText w:val="•"/>
      <w:lvlJc w:val="left"/>
      <w:pPr>
        <w:ind w:left="3346" w:hanging="360"/>
      </w:pPr>
      <w:rPr>
        <w:rFonts w:hint="default"/>
      </w:rPr>
    </w:lvl>
    <w:lvl w:ilvl="4" w:tplc="B5FC0DD2">
      <w:numFmt w:val="bullet"/>
      <w:lvlText w:val="•"/>
      <w:lvlJc w:val="left"/>
      <w:pPr>
        <w:ind w:left="4268" w:hanging="360"/>
      </w:pPr>
      <w:rPr>
        <w:rFonts w:hint="default"/>
      </w:rPr>
    </w:lvl>
    <w:lvl w:ilvl="5" w:tplc="A4A24D7A">
      <w:numFmt w:val="bullet"/>
      <w:lvlText w:val="•"/>
      <w:lvlJc w:val="left"/>
      <w:pPr>
        <w:ind w:left="5190" w:hanging="360"/>
      </w:pPr>
      <w:rPr>
        <w:rFonts w:hint="default"/>
      </w:rPr>
    </w:lvl>
    <w:lvl w:ilvl="6" w:tplc="DB12DE16">
      <w:numFmt w:val="bullet"/>
      <w:lvlText w:val="•"/>
      <w:lvlJc w:val="left"/>
      <w:pPr>
        <w:ind w:left="6112" w:hanging="360"/>
      </w:pPr>
      <w:rPr>
        <w:rFonts w:hint="default"/>
      </w:rPr>
    </w:lvl>
    <w:lvl w:ilvl="7" w:tplc="7D7A1E56">
      <w:numFmt w:val="bullet"/>
      <w:lvlText w:val="•"/>
      <w:lvlJc w:val="left"/>
      <w:pPr>
        <w:ind w:left="7034" w:hanging="360"/>
      </w:pPr>
      <w:rPr>
        <w:rFonts w:hint="default"/>
      </w:rPr>
    </w:lvl>
    <w:lvl w:ilvl="8" w:tplc="23C820FC">
      <w:numFmt w:val="bullet"/>
      <w:lvlText w:val="•"/>
      <w:lvlJc w:val="left"/>
      <w:pPr>
        <w:ind w:left="7956" w:hanging="360"/>
      </w:pPr>
      <w:rPr>
        <w:rFonts w:hint="default"/>
      </w:rPr>
    </w:lvl>
  </w:abstractNum>
  <w:abstractNum w:abstractNumId="15" w15:restartNumberingAfterBreak="0">
    <w:nsid w:val="6A1A3615"/>
    <w:multiLevelType w:val="hybridMultilevel"/>
    <w:tmpl w:val="EE6E7F80"/>
    <w:lvl w:ilvl="0" w:tplc="CE1E02D4">
      <w:start w:val="1"/>
      <w:numFmt w:val="decimal"/>
      <w:lvlText w:val="%1."/>
      <w:lvlJc w:val="left"/>
      <w:pPr>
        <w:ind w:left="570" w:hanging="360"/>
        <w:jc w:val="left"/>
      </w:pPr>
      <w:rPr>
        <w:rFonts w:ascii="Calibri" w:eastAsia="Calibri" w:hAnsi="Calibri" w:cs="Calibri" w:hint="default"/>
        <w:spacing w:val="-1"/>
        <w:w w:val="100"/>
        <w:sz w:val="22"/>
        <w:szCs w:val="22"/>
      </w:rPr>
    </w:lvl>
    <w:lvl w:ilvl="1" w:tplc="BB86756E">
      <w:numFmt w:val="bullet"/>
      <w:lvlText w:val="•"/>
      <w:lvlJc w:val="left"/>
      <w:pPr>
        <w:ind w:left="1502" w:hanging="360"/>
      </w:pPr>
      <w:rPr>
        <w:rFonts w:hint="default"/>
      </w:rPr>
    </w:lvl>
    <w:lvl w:ilvl="2" w:tplc="6922B40C">
      <w:numFmt w:val="bullet"/>
      <w:lvlText w:val="•"/>
      <w:lvlJc w:val="left"/>
      <w:pPr>
        <w:ind w:left="2424" w:hanging="360"/>
      </w:pPr>
      <w:rPr>
        <w:rFonts w:hint="default"/>
      </w:rPr>
    </w:lvl>
    <w:lvl w:ilvl="3" w:tplc="AD2026FA">
      <w:numFmt w:val="bullet"/>
      <w:lvlText w:val="•"/>
      <w:lvlJc w:val="left"/>
      <w:pPr>
        <w:ind w:left="3346" w:hanging="360"/>
      </w:pPr>
      <w:rPr>
        <w:rFonts w:hint="default"/>
      </w:rPr>
    </w:lvl>
    <w:lvl w:ilvl="4" w:tplc="99365344">
      <w:numFmt w:val="bullet"/>
      <w:lvlText w:val="•"/>
      <w:lvlJc w:val="left"/>
      <w:pPr>
        <w:ind w:left="4268" w:hanging="360"/>
      </w:pPr>
      <w:rPr>
        <w:rFonts w:hint="default"/>
      </w:rPr>
    </w:lvl>
    <w:lvl w:ilvl="5" w:tplc="EF648A12">
      <w:numFmt w:val="bullet"/>
      <w:lvlText w:val="•"/>
      <w:lvlJc w:val="left"/>
      <w:pPr>
        <w:ind w:left="5190" w:hanging="360"/>
      </w:pPr>
      <w:rPr>
        <w:rFonts w:hint="default"/>
      </w:rPr>
    </w:lvl>
    <w:lvl w:ilvl="6" w:tplc="4B94EC08">
      <w:numFmt w:val="bullet"/>
      <w:lvlText w:val="•"/>
      <w:lvlJc w:val="left"/>
      <w:pPr>
        <w:ind w:left="6112" w:hanging="360"/>
      </w:pPr>
      <w:rPr>
        <w:rFonts w:hint="default"/>
      </w:rPr>
    </w:lvl>
    <w:lvl w:ilvl="7" w:tplc="AAC86650">
      <w:numFmt w:val="bullet"/>
      <w:lvlText w:val="•"/>
      <w:lvlJc w:val="left"/>
      <w:pPr>
        <w:ind w:left="7034" w:hanging="360"/>
      </w:pPr>
      <w:rPr>
        <w:rFonts w:hint="default"/>
      </w:rPr>
    </w:lvl>
    <w:lvl w:ilvl="8" w:tplc="7AC42208">
      <w:numFmt w:val="bullet"/>
      <w:lvlText w:val="•"/>
      <w:lvlJc w:val="left"/>
      <w:pPr>
        <w:ind w:left="7956" w:hanging="360"/>
      </w:pPr>
      <w:rPr>
        <w:rFonts w:hint="default"/>
      </w:rPr>
    </w:lvl>
  </w:abstractNum>
  <w:abstractNum w:abstractNumId="16" w15:restartNumberingAfterBreak="0">
    <w:nsid w:val="6B962E94"/>
    <w:multiLevelType w:val="hybridMultilevel"/>
    <w:tmpl w:val="60262A72"/>
    <w:lvl w:ilvl="0" w:tplc="E186972A">
      <w:start w:val="1"/>
      <w:numFmt w:val="decimal"/>
      <w:lvlText w:val="%1."/>
      <w:lvlJc w:val="left"/>
      <w:pPr>
        <w:ind w:left="570" w:hanging="360"/>
        <w:jc w:val="left"/>
      </w:pPr>
      <w:rPr>
        <w:rFonts w:ascii="Calibri" w:eastAsia="Calibri" w:hAnsi="Calibri" w:cs="Calibri" w:hint="default"/>
        <w:spacing w:val="-1"/>
        <w:w w:val="100"/>
        <w:sz w:val="20"/>
        <w:szCs w:val="20"/>
      </w:rPr>
    </w:lvl>
    <w:lvl w:ilvl="1" w:tplc="A9D03DD6">
      <w:numFmt w:val="bullet"/>
      <w:lvlText w:val="•"/>
      <w:lvlJc w:val="left"/>
      <w:pPr>
        <w:ind w:left="1502" w:hanging="360"/>
      </w:pPr>
      <w:rPr>
        <w:rFonts w:hint="default"/>
      </w:rPr>
    </w:lvl>
    <w:lvl w:ilvl="2" w:tplc="90A22842">
      <w:numFmt w:val="bullet"/>
      <w:lvlText w:val="•"/>
      <w:lvlJc w:val="left"/>
      <w:pPr>
        <w:ind w:left="2424" w:hanging="360"/>
      </w:pPr>
      <w:rPr>
        <w:rFonts w:hint="default"/>
      </w:rPr>
    </w:lvl>
    <w:lvl w:ilvl="3" w:tplc="B406C38C">
      <w:numFmt w:val="bullet"/>
      <w:lvlText w:val="•"/>
      <w:lvlJc w:val="left"/>
      <w:pPr>
        <w:ind w:left="3346" w:hanging="360"/>
      </w:pPr>
      <w:rPr>
        <w:rFonts w:hint="default"/>
      </w:rPr>
    </w:lvl>
    <w:lvl w:ilvl="4" w:tplc="53C8B2C6">
      <w:numFmt w:val="bullet"/>
      <w:lvlText w:val="•"/>
      <w:lvlJc w:val="left"/>
      <w:pPr>
        <w:ind w:left="4268" w:hanging="360"/>
      </w:pPr>
      <w:rPr>
        <w:rFonts w:hint="default"/>
      </w:rPr>
    </w:lvl>
    <w:lvl w:ilvl="5" w:tplc="D7A8D178">
      <w:numFmt w:val="bullet"/>
      <w:lvlText w:val="•"/>
      <w:lvlJc w:val="left"/>
      <w:pPr>
        <w:ind w:left="5190" w:hanging="360"/>
      </w:pPr>
      <w:rPr>
        <w:rFonts w:hint="default"/>
      </w:rPr>
    </w:lvl>
    <w:lvl w:ilvl="6" w:tplc="735884B0">
      <w:numFmt w:val="bullet"/>
      <w:lvlText w:val="•"/>
      <w:lvlJc w:val="left"/>
      <w:pPr>
        <w:ind w:left="6112" w:hanging="360"/>
      </w:pPr>
      <w:rPr>
        <w:rFonts w:hint="default"/>
      </w:rPr>
    </w:lvl>
    <w:lvl w:ilvl="7" w:tplc="D56AC6AE">
      <w:numFmt w:val="bullet"/>
      <w:lvlText w:val="•"/>
      <w:lvlJc w:val="left"/>
      <w:pPr>
        <w:ind w:left="7034" w:hanging="360"/>
      </w:pPr>
      <w:rPr>
        <w:rFonts w:hint="default"/>
      </w:rPr>
    </w:lvl>
    <w:lvl w:ilvl="8" w:tplc="BBBCC976">
      <w:numFmt w:val="bullet"/>
      <w:lvlText w:val="•"/>
      <w:lvlJc w:val="left"/>
      <w:pPr>
        <w:ind w:left="7956" w:hanging="360"/>
      </w:pPr>
      <w:rPr>
        <w:rFonts w:hint="default"/>
      </w:rPr>
    </w:lvl>
  </w:abstractNum>
  <w:abstractNum w:abstractNumId="17" w15:restartNumberingAfterBreak="0">
    <w:nsid w:val="6DF05587"/>
    <w:multiLevelType w:val="hybridMultilevel"/>
    <w:tmpl w:val="AD505E14"/>
    <w:lvl w:ilvl="0" w:tplc="9336FB58">
      <w:start w:val="1"/>
      <w:numFmt w:val="decimal"/>
      <w:lvlText w:val="%1."/>
      <w:lvlJc w:val="left"/>
      <w:pPr>
        <w:ind w:left="570" w:hanging="360"/>
        <w:jc w:val="left"/>
      </w:pPr>
      <w:rPr>
        <w:rFonts w:hint="default"/>
        <w:spacing w:val="-1"/>
        <w:w w:val="100"/>
      </w:rPr>
    </w:lvl>
    <w:lvl w:ilvl="1" w:tplc="FD5C66A6">
      <w:numFmt w:val="bullet"/>
      <w:lvlText w:val="•"/>
      <w:lvlJc w:val="left"/>
      <w:pPr>
        <w:ind w:left="1502" w:hanging="360"/>
      </w:pPr>
      <w:rPr>
        <w:rFonts w:hint="default"/>
      </w:rPr>
    </w:lvl>
    <w:lvl w:ilvl="2" w:tplc="6E644D48">
      <w:numFmt w:val="bullet"/>
      <w:lvlText w:val="•"/>
      <w:lvlJc w:val="left"/>
      <w:pPr>
        <w:ind w:left="2424" w:hanging="360"/>
      </w:pPr>
      <w:rPr>
        <w:rFonts w:hint="default"/>
      </w:rPr>
    </w:lvl>
    <w:lvl w:ilvl="3" w:tplc="4E4420F6">
      <w:numFmt w:val="bullet"/>
      <w:lvlText w:val="•"/>
      <w:lvlJc w:val="left"/>
      <w:pPr>
        <w:ind w:left="3346" w:hanging="360"/>
      </w:pPr>
      <w:rPr>
        <w:rFonts w:hint="default"/>
      </w:rPr>
    </w:lvl>
    <w:lvl w:ilvl="4" w:tplc="046278FA">
      <w:numFmt w:val="bullet"/>
      <w:lvlText w:val="•"/>
      <w:lvlJc w:val="left"/>
      <w:pPr>
        <w:ind w:left="4268" w:hanging="360"/>
      </w:pPr>
      <w:rPr>
        <w:rFonts w:hint="default"/>
      </w:rPr>
    </w:lvl>
    <w:lvl w:ilvl="5" w:tplc="8070B788">
      <w:numFmt w:val="bullet"/>
      <w:lvlText w:val="•"/>
      <w:lvlJc w:val="left"/>
      <w:pPr>
        <w:ind w:left="5190" w:hanging="360"/>
      </w:pPr>
      <w:rPr>
        <w:rFonts w:hint="default"/>
      </w:rPr>
    </w:lvl>
    <w:lvl w:ilvl="6" w:tplc="88F23226">
      <w:numFmt w:val="bullet"/>
      <w:lvlText w:val="•"/>
      <w:lvlJc w:val="left"/>
      <w:pPr>
        <w:ind w:left="6112" w:hanging="360"/>
      </w:pPr>
      <w:rPr>
        <w:rFonts w:hint="default"/>
      </w:rPr>
    </w:lvl>
    <w:lvl w:ilvl="7" w:tplc="2C783F70">
      <w:numFmt w:val="bullet"/>
      <w:lvlText w:val="•"/>
      <w:lvlJc w:val="left"/>
      <w:pPr>
        <w:ind w:left="7034" w:hanging="360"/>
      </w:pPr>
      <w:rPr>
        <w:rFonts w:hint="default"/>
      </w:rPr>
    </w:lvl>
    <w:lvl w:ilvl="8" w:tplc="3E349DE4">
      <w:numFmt w:val="bullet"/>
      <w:lvlText w:val="•"/>
      <w:lvlJc w:val="left"/>
      <w:pPr>
        <w:ind w:left="7956" w:hanging="360"/>
      </w:pPr>
      <w:rPr>
        <w:rFonts w:hint="default"/>
      </w:rPr>
    </w:lvl>
  </w:abstractNum>
  <w:abstractNum w:abstractNumId="18" w15:restartNumberingAfterBreak="0">
    <w:nsid w:val="6E312631"/>
    <w:multiLevelType w:val="hybridMultilevel"/>
    <w:tmpl w:val="C3BA4896"/>
    <w:lvl w:ilvl="0" w:tplc="0B2261DC">
      <w:start w:val="1"/>
      <w:numFmt w:val="decimal"/>
      <w:lvlText w:val="%1."/>
      <w:lvlJc w:val="left"/>
      <w:pPr>
        <w:ind w:left="840" w:hanging="360"/>
        <w:jc w:val="right"/>
      </w:pPr>
      <w:rPr>
        <w:rFonts w:ascii="Verdana" w:eastAsia="Verdana" w:hAnsi="Verdana" w:cs="Verdana" w:hint="default"/>
        <w:spacing w:val="-1"/>
        <w:w w:val="100"/>
        <w:sz w:val="22"/>
        <w:szCs w:val="22"/>
      </w:rPr>
    </w:lvl>
    <w:lvl w:ilvl="1" w:tplc="B322CD94">
      <w:numFmt w:val="bullet"/>
      <w:lvlText w:val="•"/>
      <w:lvlJc w:val="left"/>
      <w:pPr>
        <w:ind w:left="1736" w:hanging="360"/>
      </w:pPr>
      <w:rPr>
        <w:rFonts w:hint="default"/>
      </w:rPr>
    </w:lvl>
    <w:lvl w:ilvl="2" w:tplc="27927442">
      <w:numFmt w:val="bullet"/>
      <w:lvlText w:val="•"/>
      <w:lvlJc w:val="left"/>
      <w:pPr>
        <w:ind w:left="2632" w:hanging="360"/>
      </w:pPr>
      <w:rPr>
        <w:rFonts w:hint="default"/>
      </w:rPr>
    </w:lvl>
    <w:lvl w:ilvl="3" w:tplc="9F5C38A0">
      <w:numFmt w:val="bullet"/>
      <w:lvlText w:val="•"/>
      <w:lvlJc w:val="left"/>
      <w:pPr>
        <w:ind w:left="3528" w:hanging="360"/>
      </w:pPr>
      <w:rPr>
        <w:rFonts w:hint="default"/>
      </w:rPr>
    </w:lvl>
    <w:lvl w:ilvl="4" w:tplc="A4060F82">
      <w:numFmt w:val="bullet"/>
      <w:lvlText w:val="•"/>
      <w:lvlJc w:val="left"/>
      <w:pPr>
        <w:ind w:left="4424" w:hanging="360"/>
      </w:pPr>
      <w:rPr>
        <w:rFonts w:hint="default"/>
      </w:rPr>
    </w:lvl>
    <w:lvl w:ilvl="5" w:tplc="549A2D8E">
      <w:numFmt w:val="bullet"/>
      <w:lvlText w:val="•"/>
      <w:lvlJc w:val="left"/>
      <w:pPr>
        <w:ind w:left="5320" w:hanging="360"/>
      </w:pPr>
      <w:rPr>
        <w:rFonts w:hint="default"/>
      </w:rPr>
    </w:lvl>
    <w:lvl w:ilvl="6" w:tplc="00109D02">
      <w:numFmt w:val="bullet"/>
      <w:lvlText w:val="•"/>
      <w:lvlJc w:val="left"/>
      <w:pPr>
        <w:ind w:left="6216" w:hanging="360"/>
      </w:pPr>
      <w:rPr>
        <w:rFonts w:hint="default"/>
      </w:rPr>
    </w:lvl>
    <w:lvl w:ilvl="7" w:tplc="FC5C16EA">
      <w:numFmt w:val="bullet"/>
      <w:lvlText w:val="•"/>
      <w:lvlJc w:val="left"/>
      <w:pPr>
        <w:ind w:left="7112" w:hanging="360"/>
      </w:pPr>
      <w:rPr>
        <w:rFonts w:hint="default"/>
      </w:rPr>
    </w:lvl>
    <w:lvl w:ilvl="8" w:tplc="820228F4">
      <w:numFmt w:val="bullet"/>
      <w:lvlText w:val="•"/>
      <w:lvlJc w:val="left"/>
      <w:pPr>
        <w:ind w:left="8008" w:hanging="360"/>
      </w:pPr>
      <w:rPr>
        <w:rFonts w:hint="default"/>
      </w:rPr>
    </w:lvl>
  </w:abstractNum>
  <w:abstractNum w:abstractNumId="19" w15:restartNumberingAfterBreak="0">
    <w:nsid w:val="7A8F11CE"/>
    <w:multiLevelType w:val="hybridMultilevel"/>
    <w:tmpl w:val="7338B27C"/>
    <w:lvl w:ilvl="0" w:tplc="EF727D6E">
      <w:start w:val="1"/>
      <w:numFmt w:val="decimal"/>
      <w:lvlText w:val="%1."/>
      <w:lvlJc w:val="left"/>
      <w:pPr>
        <w:ind w:left="570" w:hanging="360"/>
        <w:jc w:val="left"/>
      </w:pPr>
      <w:rPr>
        <w:rFonts w:ascii="Calibri" w:eastAsia="Calibri" w:hAnsi="Calibri" w:cs="Calibri" w:hint="default"/>
        <w:spacing w:val="-1"/>
        <w:w w:val="100"/>
        <w:sz w:val="22"/>
        <w:szCs w:val="22"/>
      </w:rPr>
    </w:lvl>
    <w:lvl w:ilvl="1" w:tplc="678CCDD6">
      <w:numFmt w:val="bullet"/>
      <w:lvlText w:val="•"/>
      <w:lvlJc w:val="left"/>
      <w:pPr>
        <w:ind w:left="1502" w:hanging="360"/>
      </w:pPr>
      <w:rPr>
        <w:rFonts w:hint="default"/>
      </w:rPr>
    </w:lvl>
    <w:lvl w:ilvl="2" w:tplc="0D4EDA04">
      <w:numFmt w:val="bullet"/>
      <w:lvlText w:val="•"/>
      <w:lvlJc w:val="left"/>
      <w:pPr>
        <w:ind w:left="2424" w:hanging="360"/>
      </w:pPr>
      <w:rPr>
        <w:rFonts w:hint="default"/>
      </w:rPr>
    </w:lvl>
    <w:lvl w:ilvl="3" w:tplc="862E3B3A">
      <w:numFmt w:val="bullet"/>
      <w:lvlText w:val="•"/>
      <w:lvlJc w:val="left"/>
      <w:pPr>
        <w:ind w:left="3346" w:hanging="360"/>
      </w:pPr>
      <w:rPr>
        <w:rFonts w:hint="default"/>
      </w:rPr>
    </w:lvl>
    <w:lvl w:ilvl="4" w:tplc="A62A4B04">
      <w:numFmt w:val="bullet"/>
      <w:lvlText w:val="•"/>
      <w:lvlJc w:val="left"/>
      <w:pPr>
        <w:ind w:left="4268" w:hanging="360"/>
      </w:pPr>
      <w:rPr>
        <w:rFonts w:hint="default"/>
      </w:rPr>
    </w:lvl>
    <w:lvl w:ilvl="5" w:tplc="5A829162">
      <w:numFmt w:val="bullet"/>
      <w:lvlText w:val="•"/>
      <w:lvlJc w:val="left"/>
      <w:pPr>
        <w:ind w:left="5190" w:hanging="360"/>
      </w:pPr>
      <w:rPr>
        <w:rFonts w:hint="default"/>
      </w:rPr>
    </w:lvl>
    <w:lvl w:ilvl="6" w:tplc="D2046224">
      <w:numFmt w:val="bullet"/>
      <w:lvlText w:val="•"/>
      <w:lvlJc w:val="left"/>
      <w:pPr>
        <w:ind w:left="6112" w:hanging="360"/>
      </w:pPr>
      <w:rPr>
        <w:rFonts w:hint="default"/>
      </w:rPr>
    </w:lvl>
    <w:lvl w:ilvl="7" w:tplc="6632EB82">
      <w:numFmt w:val="bullet"/>
      <w:lvlText w:val="•"/>
      <w:lvlJc w:val="left"/>
      <w:pPr>
        <w:ind w:left="7034" w:hanging="360"/>
      </w:pPr>
      <w:rPr>
        <w:rFonts w:hint="default"/>
      </w:rPr>
    </w:lvl>
    <w:lvl w:ilvl="8" w:tplc="90162EE2">
      <w:numFmt w:val="bullet"/>
      <w:lvlText w:val="•"/>
      <w:lvlJc w:val="left"/>
      <w:pPr>
        <w:ind w:left="7956" w:hanging="360"/>
      </w:pPr>
      <w:rPr>
        <w:rFonts w:hint="default"/>
      </w:rPr>
    </w:lvl>
  </w:abstractNum>
  <w:num w:numId="1">
    <w:abstractNumId w:val="18"/>
  </w:num>
  <w:num w:numId="2">
    <w:abstractNumId w:val="11"/>
  </w:num>
  <w:num w:numId="3">
    <w:abstractNumId w:val="2"/>
  </w:num>
  <w:num w:numId="4">
    <w:abstractNumId w:val="3"/>
  </w:num>
  <w:num w:numId="5">
    <w:abstractNumId w:val="1"/>
  </w:num>
  <w:num w:numId="6">
    <w:abstractNumId w:val="12"/>
  </w:num>
  <w:num w:numId="7">
    <w:abstractNumId w:val="10"/>
  </w:num>
  <w:num w:numId="8">
    <w:abstractNumId w:val="15"/>
  </w:num>
  <w:num w:numId="9">
    <w:abstractNumId w:val="19"/>
  </w:num>
  <w:num w:numId="10">
    <w:abstractNumId w:val="0"/>
  </w:num>
  <w:num w:numId="11">
    <w:abstractNumId w:val="9"/>
  </w:num>
  <w:num w:numId="12">
    <w:abstractNumId w:val="4"/>
  </w:num>
  <w:num w:numId="13">
    <w:abstractNumId w:val="13"/>
  </w:num>
  <w:num w:numId="14">
    <w:abstractNumId w:val="8"/>
  </w:num>
  <w:num w:numId="15">
    <w:abstractNumId w:val="7"/>
  </w:num>
  <w:num w:numId="16">
    <w:abstractNumId w:val="14"/>
  </w:num>
  <w:num w:numId="17">
    <w:abstractNumId w:val="17"/>
  </w:num>
  <w:num w:numId="18">
    <w:abstractNumId w:val="16"/>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78D2"/>
    <w:rsid w:val="00090453"/>
    <w:rsid w:val="000C3DA8"/>
    <w:rsid w:val="00290FC4"/>
    <w:rsid w:val="003D4E07"/>
    <w:rsid w:val="004B6138"/>
    <w:rsid w:val="0053576C"/>
    <w:rsid w:val="005D5AB8"/>
    <w:rsid w:val="006705F2"/>
    <w:rsid w:val="00692E1B"/>
    <w:rsid w:val="006A6EFF"/>
    <w:rsid w:val="006E03CD"/>
    <w:rsid w:val="0074794B"/>
    <w:rsid w:val="00A23971"/>
    <w:rsid w:val="00A74008"/>
    <w:rsid w:val="00BA78D2"/>
    <w:rsid w:val="00C373ED"/>
    <w:rsid w:val="00C8741C"/>
    <w:rsid w:val="00C97568"/>
    <w:rsid w:val="00CB2CF6"/>
    <w:rsid w:val="00CB610D"/>
    <w:rsid w:val="00D312ED"/>
    <w:rsid w:val="00D36733"/>
    <w:rsid w:val="00D438A7"/>
    <w:rsid w:val="00E3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02DFD2"/>
  <w15:docId w15:val="{BED54D5A-0FB5-4607-A0FC-0424CBA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5"/>
      <w:ind w:left="210"/>
      <w:outlineLvl w:val="0"/>
    </w:pPr>
    <w:rPr>
      <w:rFonts w:ascii="Calibri Light" w:eastAsia="Calibri Light" w:hAnsi="Calibri Light" w:cs="Calibri Light"/>
      <w:sz w:val="27"/>
      <w:szCs w:val="27"/>
    </w:rPr>
  </w:style>
  <w:style w:type="paragraph" w:styleId="Heading2">
    <w:name w:val="heading 2"/>
    <w:basedOn w:val="Normal"/>
    <w:uiPriority w:val="9"/>
    <w:unhideWhenUsed/>
    <w:qFormat/>
    <w:pPr>
      <w:ind w:left="21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210"/>
      <w:outlineLvl w:val="2"/>
    </w:pPr>
    <w:rPr>
      <w:rFonts w:ascii="Calibri Light" w:eastAsia="Calibri Light" w:hAnsi="Calibri Light" w:cs="Calibri Light"/>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0"/>
    </w:pPr>
  </w:style>
  <w:style w:type="paragraph" w:styleId="ListParagraph">
    <w:name w:val="List Paragraph"/>
    <w:basedOn w:val="Normal"/>
    <w:uiPriority w:val="1"/>
    <w:qFormat/>
    <w:pPr>
      <w:ind w:left="57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B2CF6"/>
    <w:rPr>
      <w:sz w:val="16"/>
      <w:szCs w:val="16"/>
    </w:rPr>
  </w:style>
  <w:style w:type="paragraph" w:styleId="CommentText">
    <w:name w:val="annotation text"/>
    <w:basedOn w:val="Normal"/>
    <w:link w:val="CommentTextChar"/>
    <w:uiPriority w:val="99"/>
    <w:semiHidden/>
    <w:unhideWhenUsed/>
    <w:rsid w:val="00CB2CF6"/>
    <w:rPr>
      <w:sz w:val="20"/>
      <w:szCs w:val="20"/>
    </w:rPr>
  </w:style>
  <w:style w:type="character" w:customStyle="1" w:styleId="CommentTextChar">
    <w:name w:val="Comment Text Char"/>
    <w:basedOn w:val="DefaultParagraphFont"/>
    <w:link w:val="CommentText"/>
    <w:uiPriority w:val="99"/>
    <w:semiHidden/>
    <w:rsid w:val="00CB2CF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2CF6"/>
    <w:rPr>
      <w:b/>
      <w:bCs/>
    </w:rPr>
  </w:style>
  <w:style w:type="character" w:customStyle="1" w:styleId="CommentSubjectChar">
    <w:name w:val="Comment Subject Char"/>
    <w:basedOn w:val="CommentTextChar"/>
    <w:link w:val="CommentSubject"/>
    <w:uiPriority w:val="99"/>
    <w:semiHidden/>
    <w:rsid w:val="00CB2CF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B2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F6"/>
    <w:rPr>
      <w:rFonts w:ascii="Segoe UI" w:eastAsia="Calibri" w:hAnsi="Segoe UI" w:cs="Segoe UI"/>
      <w:sz w:val="18"/>
      <w:szCs w:val="18"/>
    </w:rPr>
  </w:style>
  <w:style w:type="character" w:styleId="Hyperlink">
    <w:name w:val="Hyperlink"/>
    <w:basedOn w:val="DefaultParagraphFont"/>
    <w:uiPriority w:val="99"/>
    <w:unhideWhenUsed/>
    <w:rsid w:val="00CB2CF6"/>
    <w:rPr>
      <w:color w:val="0000FF"/>
      <w:u w:val="single"/>
    </w:rPr>
  </w:style>
  <w:style w:type="character" w:styleId="UnresolvedMention">
    <w:name w:val="Unresolved Mention"/>
    <w:basedOn w:val="DefaultParagraphFont"/>
    <w:uiPriority w:val="99"/>
    <w:semiHidden/>
    <w:unhideWhenUsed/>
    <w:rsid w:val="000C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ssh.northeastern.edu/resources/theses-and-dissert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sh.northeastern.edu/polisci/comprehensive-exam-reque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D2AD0EE4577409D48F28CDCB7D86C" ma:contentTypeVersion="13" ma:contentTypeDescription="Create a new document." ma:contentTypeScope="" ma:versionID="3745610fbac51880e41a96014d9e68cb">
  <xsd:schema xmlns:xsd="http://www.w3.org/2001/XMLSchema" xmlns:xs="http://www.w3.org/2001/XMLSchema" xmlns:p="http://schemas.microsoft.com/office/2006/metadata/properties" xmlns:ns3="41578ff9-2533-418a-bf6c-aa4ba2798211" xmlns:ns4="111ce64b-caca-450b-8b78-e0e806698d92" targetNamespace="http://schemas.microsoft.com/office/2006/metadata/properties" ma:root="true" ma:fieldsID="436cde2e600c8297d25c85d089d67cd6" ns3:_="" ns4:_="">
    <xsd:import namespace="41578ff9-2533-418a-bf6c-aa4ba2798211"/>
    <xsd:import namespace="111ce64b-caca-450b-8b78-e0e806698d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78ff9-2533-418a-bf6c-aa4ba2798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ce64b-caca-450b-8b78-e0e806698d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655AA-D1E6-4273-A78F-09893376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78ff9-2533-418a-bf6c-aa4ba2798211"/>
    <ds:schemaRef ds:uri="111ce64b-caca-450b-8b78-e0e80669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13D3B-B48E-42CE-9654-F512E4E13C05}">
  <ds:schemaRefs>
    <ds:schemaRef ds:uri="http://schemas.microsoft.com/sharepoint/v3/contenttype/forms"/>
  </ds:schemaRefs>
</ds:datastoreItem>
</file>

<file path=customXml/itemProps3.xml><?xml version="1.0" encoding="utf-8"?>
<ds:datastoreItem xmlns:ds="http://schemas.openxmlformats.org/officeDocument/2006/customXml" ds:itemID="{8AA5A678-A00D-46C9-B060-FB844E707B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8514</Words>
  <Characters>48536</Characters>
  <Application>Microsoft Office Word</Application>
  <DocSecurity>0</DocSecurity>
  <Lines>404</Lines>
  <Paragraphs>113</Paragraphs>
  <ScaleCrop>false</ScaleCrop>
  <Company/>
  <LinksUpToDate>false</LinksUpToDate>
  <CharactersWithSpaces>56937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Morency, Pete</cp:lastModifiedBy>
  <cp:revision>22</cp:revision>
  <dcterms:created xsi:type="dcterms:W3CDTF">2020-07-16T19:44:00Z</dcterms:created>
  <dcterms:modified xsi:type="dcterms:W3CDTF">2021-02-10T19:23:00Z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0x010100A1DD2AD0EE4577409D48F28CDCB7D86C</vt:lpwstr>
  </property>
</Properties>
</file>