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0"/>
        <w:gridCol w:w="3220"/>
      </w:tblGrid>
      <w:tr w:rsidR="00D372C9" w14:paraId="41553A7E" w14:textId="77777777" w:rsidTr="00D372C9">
        <w:tc>
          <w:tcPr>
            <w:tcW w:w="7400" w:type="dxa"/>
          </w:tcPr>
          <w:p w14:paraId="31E693A6" w14:textId="77777777" w:rsidR="00D372C9" w:rsidRDefault="00FC454F" w:rsidP="00FC454F">
            <w:pPr>
              <w:spacing w:line="276" w:lineRule="auto"/>
              <w:rPr>
                <w:rFonts w:ascii="Helvetica Light" w:hAnsi="Helvetica Light"/>
                <w:sz w:val="40"/>
                <w:szCs w:val="40"/>
              </w:rPr>
            </w:pPr>
            <w:r>
              <w:rPr>
                <w:rFonts w:ascii="Helvetica Light" w:hAnsi="Helvetica Light"/>
                <w:sz w:val="40"/>
                <w:szCs w:val="40"/>
              </w:rPr>
              <w:t>Kimberly K. Garrett</w:t>
            </w:r>
          </w:p>
          <w:p w14:paraId="0ECF309D" w14:textId="209C9400" w:rsidR="00FC454F" w:rsidRDefault="00FC454F" w:rsidP="00FC454F">
            <w:pPr>
              <w:spacing w:line="276" w:lineRule="auto"/>
              <w:rPr>
                <w:rFonts w:ascii="Helvetica Light" w:hAnsi="Helvetica Light"/>
                <w:sz w:val="40"/>
                <w:szCs w:val="40"/>
              </w:rPr>
            </w:pPr>
            <w:r>
              <w:rPr>
                <w:rFonts w:ascii="Helvetica Light" w:hAnsi="Helvetica Light"/>
                <w:sz w:val="40"/>
                <w:szCs w:val="40"/>
              </w:rPr>
              <w:t>PhD, MPH</w:t>
            </w:r>
          </w:p>
        </w:tc>
        <w:tc>
          <w:tcPr>
            <w:tcW w:w="3220" w:type="dxa"/>
          </w:tcPr>
          <w:p w14:paraId="5B15D2A6" w14:textId="77777777" w:rsidR="00FC454F" w:rsidRDefault="00FC454F" w:rsidP="00D372C9">
            <w:pPr>
              <w:spacing w:line="276" w:lineRule="auto"/>
              <w:rPr>
                <w:rFonts w:ascii="Helvetica Light" w:hAnsi="Helvetica Light"/>
              </w:rPr>
            </w:pPr>
            <w:r w:rsidRPr="00FC454F">
              <w:rPr>
                <w:rFonts w:ascii="Helvetica Light" w:hAnsi="Helvetica Light"/>
              </w:rPr>
              <w:t>k.garrett@northeastern.edu</w:t>
            </w:r>
          </w:p>
          <w:p w14:paraId="6F3F01F8" w14:textId="6C9249BB" w:rsidR="00FC454F" w:rsidRDefault="00FC454F" w:rsidP="00D372C9">
            <w:pPr>
              <w:spacing w:line="276" w:lineRule="auto"/>
              <w:rPr>
                <w:rFonts w:ascii="Helvetica Light" w:hAnsi="Helvetica Light"/>
              </w:rPr>
            </w:pPr>
            <w:r w:rsidRPr="00FC454F">
              <w:rPr>
                <w:rFonts w:ascii="Helvetica Light" w:hAnsi="Helvetica Light"/>
              </w:rPr>
              <w:t>www.</w:t>
            </w:r>
            <w:r w:rsidR="004B7389">
              <w:rPr>
                <w:rFonts w:ascii="Helvetica Light" w:hAnsi="Helvetica Light"/>
              </w:rPr>
              <w:t>kkgarrett.</w:t>
            </w:r>
            <w:r w:rsidRPr="00FC454F">
              <w:rPr>
                <w:rFonts w:ascii="Helvetica Light" w:hAnsi="Helvetica Light"/>
              </w:rPr>
              <w:t>com</w:t>
            </w:r>
          </w:p>
          <w:p w14:paraId="3D88BA06" w14:textId="75BB245D" w:rsidR="00FC454F" w:rsidRPr="00D372C9" w:rsidRDefault="00FC454F" w:rsidP="00D372C9">
            <w:pPr>
              <w:spacing w:line="276" w:lineRule="auto"/>
              <w:rPr>
                <w:rFonts w:ascii="Helvetica Light" w:hAnsi="Helvetica Light"/>
              </w:rPr>
            </w:pPr>
            <w:r w:rsidRPr="00FC454F">
              <w:rPr>
                <w:rFonts w:ascii="Helvetica Light" w:hAnsi="Helvetica Light"/>
              </w:rPr>
              <w:t>(she/they)</w:t>
            </w:r>
          </w:p>
        </w:tc>
      </w:tr>
    </w:tbl>
    <w:p w14:paraId="3AE79FD0" w14:textId="77777777" w:rsidR="00033A24" w:rsidRDefault="00033A24" w:rsidP="00D372C9">
      <w:pPr>
        <w:spacing w:line="276" w:lineRule="auto"/>
        <w:rPr>
          <w:rFonts w:ascii="Helvetica Light" w:hAnsi="Helvetica Light"/>
        </w:rPr>
      </w:pPr>
    </w:p>
    <w:tbl>
      <w:tblPr>
        <w:tblStyle w:val="TableGrid"/>
        <w:tblW w:w="10710" w:type="dxa"/>
        <w:tblLook w:val="04A0" w:firstRow="1" w:lastRow="0" w:firstColumn="1" w:lastColumn="0" w:noHBand="0" w:noVBand="1"/>
      </w:tblPr>
      <w:tblGrid>
        <w:gridCol w:w="1710"/>
        <w:gridCol w:w="9000"/>
      </w:tblGrid>
      <w:tr w:rsidR="00F028F9" w14:paraId="55C0ADD3" w14:textId="77777777" w:rsidTr="00F028F9">
        <w:tc>
          <w:tcPr>
            <w:tcW w:w="10710" w:type="dxa"/>
            <w:gridSpan w:val="2"/>
            <w:tcBorders>
              <w:top w:val="nil"/>
              <w:left w:val="nil"/>
              <w:right w:val="nil"/>
            </w:tcBorders>
          </w:tcPr>
          <w:p w14:paraId="7FAE1DF8" w14:textId="4CE785E6" w:rsidR="008144B4" w:rsidRPr="008144B4" w:rsidRDefault="008144B4" w:rsidP="00F028F9">
            <w:pPr>
              <w:spacing w:line="276" w:lineRule="auto"/>
              <w:rPr>
                <w:rFonts w:ascii="Helvetica Light" w:hAnsi="Helvetica Light"/>
                <w:sz w:val="32"/>
                <w:szCs w:val="32"/>
              </w:rPr>
            </w:pPr>
            <w:r w:rsidRPr="008144B4">
              <w:rPr>
                <w:rFonts w:ascii="Helvetica Light" w:hAnsi="Helvetica Light"/>
                <w:sz w:val="32"/>
                <w:szCs w:val="32"/>
              </w:rPr>
              <w:t>Education</w:t>
            </w:r>
          </w:p>
        </w:tc>
      </w:tr>
      <w:tr w:rsidR="00F028F9" w14:paraId="52721110" w14:textId="77777777" w:rsidTr="00FC454F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5BD965DF" w14:textId="38B1FE8D" w:rsidR="008144B4" w:rsidRPr="00FC454F" w:rsidRDefault="008144B4" w:rsidP="008144B4">
            <w:pPr>
              <w:spacing w:before="240" w:line="276" w:lineRule="auto"/>
              <w:jc w:val="right"/>
              <w:rPr>
                <w:rFonts w:ascii="Helvetica Light" w:hAnsi="Helvetica Light"/>
              </w:rPr>
            </w:pPr>
            <w:r w:rsidRPr="00FC454F">
              <w:rPr>
                <w:rFonts w:ascii="Helvetica Light" w:hAnsi="Helvetica Light"/>
              </w:rPr>
              <w:t>December 202</w:t>
            </w:r>
            <w:r w:rsidR="004E0D27">
              <w:rPr>
                <w:rFonts w:ascii="Helvetica Light" w:hAnsi="Helvetica Light"/>
              </w:rPr>
              <w:t>1</w:t>
            </w:r>
          </w:p>
        </w:tc>
        <w:tc>
          <w:tcPr>
            <w:tcW w:w="9000" w:type="dxa"/>
            <w:tcBorders>
              <w:bottom w:val="nil"/>
              <w:right w:val="nil"/>
            </w:tcBorders>
          </w:tcPr>
          <w:p w14:paraId="3E25FD45" w14:textId="1A1FB853" w:rsidR="00F028F9" w:rsidRPr="00FC454F" w:rsidRDefault="00F028F9" w:rsidP="00F028F9">
            <w:pPr>
              <w:spacing w:before="240" w:line="276" w:lineRule="auto"/>
              <w:ind w:right="-827"/>
              <w:rPr>
                <w:rFonts w:ascii="Helvetica Light" w:hAnsi="Helvetica Light"/>
              </w:rPr>
            </w:pPr>
            <w:r w:rsidRPr="00FC454F">
              <w:rPr>
                <w:rFonts w:ascii="Helvetica Light" w:hAnsi="Helvetica Light"/>
                <w:b/>
                <w:bCs/>
              </w:rPr>
              <w:t>Doctor of Philosophy in Environmental and Occupational Health</w:t>
            </w:r>
            <w:r w:rsidRPr="00FC454F">
              <w:rPr>
                <w:rFonts w:ascii="Helvetica Light" w:hAnsi="Helvetica Light"/>
              </w:rPr>
              <w:br/>
              <w:t>University of Pittsburgh, Pittsburgh, PA</w:t>
            </w:r>
            <w:r w:rsidRPr="00FC454F">
              <w:rPr>
                <w:rFonts w:ascii="Helvetica Light" w:hAnsi="Helvetica Light"/>
              </w:rPr>
              <w:br/>
              <w:t>Advisor: Dr. Jim Peterson</w:t>
            </w:r>
            <w:r w:rsidRPr="00FC454F">
              <w:rPr>
                <w:rFonts w:ascii="Helvetica Light" w:hAnsi="Helvetica Light"/>
              </w:rPr>
              <w:br/>
              <w:t xml:space="preserve">Dissertation: </w:t>
            </w:r>
            <w:r w:rsidRPr="00FC454F">
              <w:rPr>
                <w:rFonts w:ascii="HELVETICA LIGHT OBLIQUE" w:hAnsi="HELVETICA LIGHT OBLIQUE"/>
                <w:i/>
                <w:iCs/>
              </w:rPr>
              <w:t>Potential Antidotes to Phosphine Poisoning</w:t>
            </w:r>
          </w:p>
        </w:tc>
      </w:tr>
      <w:tr w:rsidR="00F028F9" w14:paraId="4BB00548" w14:textId="77777777" w:rsidTr="00FC454F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7D057A36" w14:textId="6A2FA3AA" w:rsidR="008144B4" w:rsidRPr="00FC454F" w:rsidRDefault="00F028F9" w:rsidP="00F028F9">
            <w:pPr>
              <w:spacing w:before="240" w:line="276" w:lineRule="auto"/>
              <w:jc w:val="right"/>
              <w:rPr>
                <w:rFonts w:ascii="Helvetica Light" w:hAnsi="Helvetica Light"/>
              </w:rPr>
            </w:pPr>
            <w:r w:rsidRPr="00FC454F">
              <w:rPr>
                <w:rFonts w:ascii="Helvetica Light" w:hAnsi="Helvetica Light"/>
              </w:rPr>
              <w:t>May 2017</w:t>
            </w:r>
          </w:p>
        </w:tc>
        <w:tc>
          <w:tcPr>
            <w:tcW w:w="9000" w:type="dxa"/>
            <w:tcBorders>
              <w:top w:val="nil"/>
              <w:bottom w:val="nil"/>
              <w:right w:val="nil"/>
            </w:tcBorders>
          </w:tcPr>
          <w:p w14:paraId="562E5CEE" w14:textId="2A224FC8" w:rsidR="00F028F9" w:rsidRPr="00FC454F" w:rsidRDefault="00F028F9" w:rsidP="00F028F9">
            <w:pPr>
              <w:spacing w:before="240" w:line="276" w:lineRule="auto"/>
              <w:rPr>
                <w:rFonts w:ascii="HELVETICA LIGHT OBLIQUE" w:hAnsi="HELVETICA LIGHT OBLIQUE"/>
                <w:i/>
                <w:iCs/>
              </w:rPr>
            </w:pPr>
            <w:r w:rsidRPr="00FC454F">
              <w:rPr>
                <w:rFonts w:ascii="Helvetica Light" w:hAnsi="Helvetica Light"/>
                <w:b/>
                <w:bCs/>
              </w:rPr>
              <w:t xml:space="preserve">Master of Public Health in Environmental and Occupational Health </w:t>
            </w:r>
            <w:r w:rsidRPr="00FC454F">
              <w:rPr>
                <w:rFonts w:ascii="Helvetica Light" w:hAnsi="Helvetica Light"/>
                <w:b/>
                <w:bCs/>
              </w:rPr>
              <w:br/>
              <w:t>with Certificate in Environmental Health Risk Assessment</w:t>
            </w:r>
            <w:r w:rsidRPr="00FC454F">
              <w:rPr>
                <w:rFonts w:ascii="Helvetica Light" w:hAnsi="Helvetica Light"/>
                <w:b/>
                <w:bCs/>
              </w:rPr>
              <w:br/>
            </w:r>
            <w:r w:rsidRPr="00FC454F">
              <w:rPr>
                <w:rFonts w:ascii="Helvetica Light" w:hAnsi="Helvetica Light"/>
              </w:rPr>
              <w:t>University of Pittsburgh, Pittsburgh, PA</w:t>
            </w:r>
            <w:r w:rsidRPr="00FC454F">
              <w:rPr>
                <w:rFonts w:ascii="Helvetica Light" w:hAnsi="Helvetica Light"/>
              </w:rPr>
              <w:br/>
              <w:t xml:space="preserve">Thesis: </w:t>
            </w:r>
            <w:r w:rsidRPr="00FC454F">
              <w:rPr>
                <w:rFonts w:ascii="HELVETICA LIGHT OBLIQUE" w:hAnsi="HELVETICA LIGHT OBLIQUE"/>
                <w:i/>
                <w:iCs/>
              </w:rPr>
              <w:t>The Effect of Climate Change on the Risk of Anthrax Infection in the Kobuk Valley, Alaska</w:t>
            </w:r>
          </w:p>
        </w:tc>
      </w:tr>
      <w:tr w:rsidR="00F028F9" w14:paraId="0B47CDE2" w14:textId="77777777" w:rsidTr="00FC454F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3AC7676F" w14:textId="3AEA22EB" w:rsidR="008144B4" w:rsidRPr="00FC454F" w:rsidRDefault="00FC454F" w:rsidP="00FC454F">
            <w:pPr>
              <w:spacing w:before="240" w:line="276" w:lineRule="auto"/>
              <w:jc w:val="right"/>
              <w:rPr>
                <w:rFonts w:ascii="Helvetica Light" w:hAnsi="Helvetica Light"/>
                <w:sz w:val="21"/>
                <w:szCs w:val="21"/>
              </w:rPr>
            </w:pPr>
            <w:r w:rsidRPr="00FC454F">
              <w:rPr>
                <w:rFonts w:ascii="Helvetica Light" w:hAnsi="Helvetica Light"/>
              </w:rPr>
              <w:t>January 2015</w:t>
            </w:r>
          </w:p>
        </w:tc>
        <w:tc>
          <w:tcPr>
            <w:tcW w:w="9000" w:type="dxa"/>
            <w:tcBorders>
              <w:top w:val="nil"/>
              <w:bottom w:val="nil"/>
              <w:right w:val="nil"/>
            </w:tcBorders>
          </w:tcPr>
          <w:p w14:paraId="0ED7E3B8" w14:textId="1B2D6956" w:rsidR="00FC454F" w:rsidRPr="00FC454F" w:rsidRDefault="00FC454F" w:rsidP="00F028F9">
            <w:pPr>
              <w:spacing w:before="240" w:line="276" w:lineRule="auto"/>
              <w:rPr>
                <w:rFonts w:ascii="Helvetica Light" w:hAnsi="Helvetica Light"/>
                <w:i/>
                <w:iCs/>
              </w:rPr>
            </w:pPr>
            <w:r>
              <w:rPr>
                <w:rFonts w:ascii="Helvetica Light" w:hAnsi="Helvetica Light"/>
                <w:b/>
                <w:bCs/>
              </w:rPr>
              <w:t>Bachelor of Science in Environmental Science</w:t>
            </w:r>
            <w:r>
              <w:rPr>
                <w:rFonts w:ascii="Helvetica Light" w:hAnsi="Helvetica Light"/>
                <w:b/>
                <w:bCs/>
              </w:rPr>
              <w:br/>
            </w:r>
            <w:r>
              <w:rPr>
                <w:rFonts w:ascii="Helvetica Light" w:hAnsi="Helvetica Light"/>
              </w:rPr>
              <w:t>Allegheny College, Meadville, PA</w:t>
            </w:r>
            <w:r>
              <w:rPr>
                <w:rFonts w:ascii="Helvetica Light" w:hAnsi="Helvetica Light"/>
              </w:rPr>
              <w:br/>
              <w:t>Minor in Women’s Studies</w:t>
            </w:r>
            <w:r>
              <w:rPr>
                <w:rFonts w:ascii="Helvetica Light" w:hAnsi="Helvetica Light"/>
              </w:rPr>
              <w:br/>
              <w:t xml:space="preserve">Senior Thesis: </w:t>
            </w:r>
            <w:r w:rsidRPr="00FC454F">
              <w:rPr>
                <w:rFonts w:ascii="HELVETICA LIGHT OBLIQUE" w:hAnsi="HELVETICA LIGHT OBLIQUE"/>
                <w:i/>
                <w:iCs/>
              </w:rPr>
              <w:t>A Quest for Estrogen: Searching for</w:t>
            </w:r>
            <w:r>
              <w:rPr>
                <w:rFonts w:ascii="Helvetica Light" w:hAnsi="Helvetica Light"/>
                <w:i/>
                <w:iCs/>
              </w:rPr>
              <w:t xml:space="preserve"> 17</w:t>
            </w:r>
            <w:r w:rsidRPr="00FC454F">
              <w:rPr>
                <w:rFonts w:ascii="Helvetica Light" w:hAnsi="Helvetica Light"/>
                <w:i/>
                <w:iCs/>
              </w:rPr>
              <w:sym w:font="Symbol" w:char="F061"/>
            </w:r>
            <w:r w:rsidRPr="00FC454F">
              <w:rPr>
                <w:rFonts w:ascii="Helvetica Light" w:hAnsi="Helvetica Light"/>
                <w:i/>
                <w:iCs/>
              </w:rPr>
              <w:t>-</w:t>
            </w:r>
            <w:proofErr w:type="spellStart"/>
            <w:r w:rsidRPr="00FC454F">
              <w:rPr>
                <w:rFonts w:ascii="Helvetica Light" w:hAnsi="Helvetica Light"/>
                <w:i/>
                <w:iCs/>
              </w:rPr>
              <w:t>Ethinylestradio</w:t>
            </w:r>
            <w:r>
              <w:rPr>
                <w:rFonts w:ascii="Helvetica Light" w:hAnsi="Helvetica Light"/>
                <w:i/>
                <w:iCs/>
              </w:rPr>
              <w:t>l</w:t>
            </w:r>
            <w:proofErr w:type="spellEnd"/>
            <w:r>
              <w:rPr>
                <w:rFonts w:ascii="Helvetica Light" w:hAnsi="Helvetica Light"/>
                <w:i/>
                <w:iCs/>
              </w:rPr>
              <w:t xml:space="preserve"> in the French Creek Watershed</w:t>
            </w:r>
          </w:p>
        </w:tc>
      </w:tr>
    </w:tbl>
    <w:p w14:paraId="7A46CEA0" w14:textId="77777777" w:rsidR="00937036" w:rsidRPr="00937036" w:rsidRDefault="00937036" w:rsidP="00FC2B0F">
      <w:pPr>
        <w:spacing w:line="276" w:lineRule="auto"/>
        <w:rPr>
          <w:rFonts w:ascii="Helvetica Light" w:hAnsi="Helvetica Light"/>
        </w:rPr>
      </w:pPr>
    </w:p>
    <w:tbl>
      <w:tblPr>
        <w:tblStyle w:val="TableGrid"/>
        <w:tblW w:w="10710" w:type="dxa"/>
        <w:tblLook w:val="04A0" w:firstRow="1" w:lastRow="0" w:firstColumn="1" w:lastColumn="0" w:noHBand="0" w:noVBand="1"/>
      </w:tblPr>
      <w:tblGrid>
        <w:gridCol w:w="1710"/>
        <w:gridCol w:w="9000"/>
      </w:tblGrid>
      <w:tr w:rsidR="00FC454F" w:rsidRPr="008144B4" w14:paraId="5AEC6311" w14:textId="77777777" w:rsidTr="00126BF2">
        <w:tc>
          <w:tcPr>
            <w:tcW w:w="10710" w:type="dxa"/>
            <w:gridSpan w:val="2"/>
            <w:tcBorders>
              <w:top w:val="nil"/>
              <w:left w:val="nil"/>
              <w:right w:val="nil"/>
            </w:tcBorders>
          </w:tcPr>
          <w:p w14:paraId="75FF36F6" w14:textId="1EB2578C" w:rsidR="00FC454F" w:rsidRPr="008144B4" w:rsidRDefault="003831D2" w:rsidP="00126BF2">
            <w:pPr>
              <w:spacing w:line="276" w:lineRule="auto"/>
              <w:rPr>
                <w:rFonts w:ascii="Helvetica Light" w:hAnsi="Helvetica Light"/>
                <w:sz w:val="32"/>
                <w:szCs w:val="32"/>
              </w:rPr>
            </w:pPr>
            <w:r>
              <w:rPr>
                <w:rFonts w:ascii="Helvetica Light" w:hAnsi="Helvetica Light"/>
                <w:sz w:val="32"/>
                <w:szCs w:val="32"/>
              </w:rPr>
              <w:t xml:space="preserve">Professional &amp; </w:t>
            </w:r>
            <w:r w:rsidR="00FC454F">
              <w:rPr>
                <w:rFonts w:ascii="Helvetica Light" w:hAnsi="Helvetica Light"/>
                <w:sz w:val="32"/>
                <w:szCs w:val="32"/>
              </w:rPr>
              <w:t>Research Experience</w:t>
            </w:r>
          </w:p>
        </w:tc>
      </w:tr>
      <w:tr w:rsidR="00FC454F" w:rsidRPr="00FC454F" w14:paraId="58314325" w14:textId="77777777" w:rsidTr="00FC454F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39A16C00" w14:textId="1A9EDD16" w:rsidR="00FC454F" w:rsidRPr="00FC454F" w:rsidRDefault="00FC454F" w:rsidP="00FC454F">
            <w:pPr>
              <w:spacing w:before="240" w:line="276" w:lineRule="auto"/>
              <w:jc w:val="right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March 2022 - Current</w:t>
            </w:r>
          </w:p>
        </w:tc>
        <w:tc>
          <w:tcPr>
            <w:tcW w:w="9000" w:type="dxa"/>
            <w:tcBorders>
              <w:bottom w:val="nil"/>
              <w:right w:val="nil"/>
            </w:tcBorders>
          </w:tcPr>
          <w:p w14:paraId="00B91A44" w14:textId="35DD0DB0" w:rsidR="00FC454F" w:rsidRPr="00EF0E80" w:rsidRDefault="00D372C9" w:rsidP="00EF0E80">
            <w:pPr>
              <w:spacing w:before="240" w:line="276" w:lineRule="auto"/>
              <w:ind w:right="-104"/>
              <w:rPr>
                <w:rFonts w:ascii="Helvetica Light" w:hAnsi="Helvetica Light"/>
                <w:b/>
                <w:bCs/>
                <w:sz w:val="18"/>
                <w:szCs w:val="18"/>
              </w:rPr>
            </w:pPr>
            <w:r>
              <w:rPr>
                <w:rFonts w:ascii="Helvetica Light" w:hAnsi="Helvetica Light"/>
                <w:b/>
                <w:bCs/>
              </w:rPr>
              <w:t>Social Science Environmental Health Research Institute</w:t>
            </w:r>
            <w:r w:rsidR="00FC454F" w:rsidRPr="00FC454F">
              <w:rPr>
                <w:rFonts w:ascii="Helvetica Light" w:hAnsi="Helvetica Light"/>
              </w:rPr>
              <w:br/>
            </w:r>
            <w:r w:rsidR="00EF0E80">
              <w:rPr>
                <w:rFonts w:ascii="Helvetica Light" w:hAnsi="Helvetica Light"/>
              </w:rPr>
              <w:t xml:space="preserve">PFAS Project Lab, </w:t>
            </w:r>
            <w:r>
              <w:rPr>
                <w:rFonts w:ascii="Helvetica Light" w:hAnsi="Helvetica Light"/>
              </w:rPr>
              <w:t>Northeastern University, Boston, MA</w:t>
            </w:r>
            <w:r w:rsidR="00EF0E80">
              <w:rPr>
                <w:rFonts w:ascii="Helvetica Light" w:hAnsi="Helvetica Light"/>
              </w:rPr>
              <w:br/>
            </w:r>
            <w:r w:rsidR="00EF0E80" w:rsidRPr="00EF0E80">
              <w:rPr>
                <w:rFonts w:ascii="Helvetica Light" w:hAnsi="Helvetica Light"/>
              </w:rPr>
              <w:t>Postdoctoral Research Associate</w:t>
            </w:r>
            <w:r w:rsidR="00FC454F" w:rsidRPr="00FC454F">
              <w:rPr>
                <w:rFonts w:ascii="Helvetica Light" w:hAnsi="Helvetica Light"/>
              </w:rPr>
              <w:br/>
            </w:r>
            <w:r w:rsidRPr="001922EC">
              <w:rPr>
                <w:rFonts w:ascii="Helvetica Light" w:hAnsi="Helvetica Light"/>
                <w:sz w:val="20"/>
                <w:szCs w:val="20"/>
              </w:rPr>
              <w:t>Supervisor: Dr. Phil Brown</w:t>
            </w:r>
            <w:r w:rsidR="00FC454F" w:rsidRPr="00FC454F">
              <w:rPr>
                <w:rFonts w:ascii="Helvetica Light" w:hAnsi="Helvetica Light"/>
              </w:rPr>
              <w:br/>
            </w:r>
            <w:r w:rsidR="00EF0E80">
              <w:rPr>
                <w:rFonts w:ascii="Helvetica Light" w:hAnsi="Helvetica Light"/>
                <w:b/>
                <w:bCs/>
                <w:sz w:val="20"/>
                <w:szCs w:val="20"/>
              </w:rPr>
              <w:br/>
            </w:r>
            <w:r w:rsidR="00EF0E80" w:rsidRPr="000F1A6D">
              <w:rPr>
                <w:rFonts w:ascii="Helvetica Light" w:hAnsi="Helvetica Light"/>
                <w:sz w:val="20"/>
                <w:szCs w:val="20"/>
              </w:rPr>
              <w:t>Works at the intersection of social and environmental science to assess and address PFAS contamination</w:t>
            </w:r>
            <w:r w:rsidR="004E0D27" w:rsidRPr="000F1A6D">
              <w:rPr>
                <w:rFonts w:ascii="Helvetica Light" w:hAnsi="Helvetica Light"/>
                <w:sz w:val="20"/>
                <w:szCs w:val="20"/>
              </w:rPr>
              <w:t>,</w:t>
            </w:r>
            <w:r w:rsidR="00EF0E80" w:rsidRPr="000F1A6D">
              <w:rPr>
                <w:rFonts w:ascii="Helvetica Light" w:hAnsi="Helvetica Light"/>
                <w:sz w:val="20"/>
                <w:szCs w:val="20"/>
              </w:rPr>
              <w:t xml:space="preserve"> studying multi-scalar governance</w:t>
            </w:r>
            <w:r w:rsidR="004E0D27" w:rsidRPr="000F1A6D">
              <w:rPr>
                <w:rFonts w:ascii="Helvetica Light" w:hAnsi="Helvetica Light"/>
                <w:sz w:val="20"/>
                <w:szCs w:val="20"/>
              </w:rPr>
              <w:t xml:space="preserve">, community activism, and environmental justice, and modeling exposures. </w:t>
            </w:r>
            <w:r w:rsidR="004E0D27" w:rsidRPr="000F1A6D">
              <w:rPr>
                <w:rFonts w:ascii="Helvetica Light" w:hAnsi="Helvetica Light"/>
                <w:sz w:val="20"/>
                <w:szCs w:val="20"/>
              </w:rPr>
              <w:br/>
            </w:r>
            <w:r w:rsidR="004E0D27" w:rsidRPr="000F1A6D">
              <w:rPr>
                <w:rFonts w:ascii="Helvetica Light" w:hAnsi="Helvetica Light"/>
                <w:sz w:val="20"/>
                <w:szCs w:val="20"/>
              </w:rPr>
              <w:br/>
              <w:t>Contributes to NSF and NIEHS funded projects including PFAS-REACH in collaboration with the Silent Spring Institute</w:t>
            </w:r>
            <w:r w:rsidR="004E0D27" w:rsidRPr="000F1A6D">
              <w:rPr>
                <w:rFonts w:ascii="Helvetica Light" w:hAnsi="Helvetica Light"/>
                <w:sz w:val="20"/>
                <w:szCs w:val="20"/>
              </w:rPr>
              <w:br/>
            </w:r>
            <w:r w:rsidR="004E0D27" w:rsidRPr="000F1A6D">
              <w:rPr>
                <w:rFonts w:ascii="Helvetica Light" w:hAnsi="Helvetica Light"/>
                <w:sz w:val="20"/>
                <w:szCs w:val="20"/>
              </w:rPr>
              <w:br/>
              <w:t>Organizes NIEHS funded webinar series to introduce researchers to applications and ethical considerations of emerging technology including artificial intelligence and machine learning.</w:t>
            </w:r>
            <w:r w:rsidR="004E0D27">
              <w:rPr>
                <w:rFonts w:ascii="Helvetica Light" w:hAnsi="Helvetica Light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C454F" w:rsidRPr="00FC454F" w14:paraId="06621336" w14:textId="77777777" w:rsidTr="00FC454F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74E9D53B" w14:textId="59DC416C" w:rsidR="00FC454F" w:rsidRPr="00FC454F" w:rsidRDefault="004E0D27" w:rsidP="00126BF2">
            <w:pPr>
              <w:spacing w:before="240" w:line="276" w:lineRule="auto"/>
              <w:jc w:val="right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 xml:space="preserve">October 2016 – </w:t>
            </w:r>
            <w:r w:rsidR="00591ECE">
              <w:rPr>
                <w:rFonts w:ascii="Helvetica Light" w:hAnsi="Helvetica Light"/>
              </w:rPr>
              <w:t>September</w:t>
            </w:r>
            <w:r>
              <w:rPr>
                <w:rFonts w:ascii="Helvetica Light" w:hAnsi="Helvetica Light"/>
              </w:rPr>
              <w:t xml:space="preserve"> 2021</w:t>
            </w:r>
          </w:p>
        </w:tc>
        <w:tc>
          <w:tcPr>
            <w:tcW w:w="9000" w:type="dxa"/>
            <w:tcBorders>
              <w:top w:val="nil"/>
              <w:bottom w:val="nil"/>
              <w:right w:val="nil"/>
            </w:tcBorders>
          </w:tcPr>
          <w:p w14:paraId="49A6283A" w14:textId="291FE833" w:rsidR="00FC454F" w:rsidRPr="004E0D27" w:rsidRDefault="004E0D27" w:rsidP="00126BF2">
            <w:pPr>
              <w:spacing w:before="240" w:line="276" w:lineRule="auto"/>
              <w:rPr>
                <w:rFonts w:ascii="Helvetica Light" w:hAnsi="Helvetica Light"/>
                <w:b/>
                <w:bCs/>
              </w:rPr>
            </w:pPr>
            <w:r>
              <w:rPr>
                <w:rFonts w:ascii="Helvetica Light" w:hAnsi="Helvetica Light"/>
                <w:b/>
                <w:bCs/>
              </w:rPr>
              <w:t>Department</w:t>
            </w:r>
            <w:r w:rsidRPr="004E0D27">
              <w:rPr>
                <w:rFonts w:ascii="Helvetica Light" w:hAnsi="Helvetica Light"/>
                <w:b/>
                <w:bCs/>
              </w:rPr>
              <w:t xml:space="preserve"> of Environmental and Occupational Health</w:t>
            </w:r>
            <w:r>
              <w:rPr>
                <w:rFonts w:ascii="Helvetica Light" w:hAnsi="Helvetica Light"/>
                <w:b/>
                <w:bCs/>
              </w:rPr>
              <w:br/>
            </w:r>
            <w:r>
              <w:rPr>
                <w:rFonts w:ascii="Helvetica Light" w:hAnsi="Helvetica Light"/>
              </w:rPr>
              <w:t>University of Pittsburgh Graduate School of Public Health, Pittsburgh, PA</w:t>
            </w:r>
            <w:r>
              <w:rPr>
                <w:rFonts w:ascii="Helvetica Light" w:hAnsi="Helvetica Light"/>
              </w:rPr>
              <w:br/>
              <w:t>Graduate Student Researcher</w:t>
            </w:r>
            <w:r>
              <w:rPr>
                <w:rFonts w:ascii="Helvetica Light" w:hAnsi="Helvetica Light"/>
              </w:rPr>
              <w:br/>
            </w:r>
            <w:r w:rsidRPr="001922EC">
              <w:rPr>
                <w:rFonts w:ascii="Helvetica Light" w:hAnsi="Helvetica Light"/>
                <w:sz w:val="20"/>
                <w:szCs w:val="20"/>
              </w:rPr>
              <w:t>Supervisor: Dr. Jim Peterson</w:t>
            </w:r>
            <w:r>
              <w:rPr>
                <w:rFonts w:ascii="Helvetica Light" w:hAnsi="Helvetica Light"/>
              </w:rPr>
              <w:br/>
            </w:r>
            <w:r>
              <w:rPr>
                <w:rFonts w:ascii="Helvetica Light" w:hAnsi="Helvetica Light"/>
                <w:b/>
                <w:bCs/>
                <w:sz w:val="20"/>
                <w:szCs w:val="20"/>
              </w:rPr>
              <w:br/>
            </w:r>
            <w:r w:rsidRPr="000F1A6D">
              <w:rPr>
                <w:rFonts w:ascii="Helvetica Light" w:hAnsi="Helvetica Light"/>
                <w:sz w:val="20"/>
                <w:szCs w:val="20"/>
              </w:rPr>
              <w:t xml:space="preserve">Identified transition-metal based candidate antidotes to mitochondrial inhibitors including </w:t>
            </w:r>
            <w:r w:rsidR="007B4A9F" w:rsidRPr="000F1A6D">
              <w:rPr>
                <w:rFonts w:ascii="Helvetica Light" w:hAnsi="Helvetica Light"/>
                <w:sz w:val="20"/>
                <w:szCs w:val="20"/>
              </w:rPr>
              <w:t xml:space="preserve">phosphine, cyanide, and </w:t>
            </w:r>
            <w:proofErr w:type="spellStart"/>
            <w:r w:rsidR="007B4A9F" w:rsidRPr="000F1A6D">
              <w:rPr>
                <w:rFonts w:ascii="Helvetica Light" w:hAnsi="Helvetica Light"/>
                <w:sz w:val="20"/>
                <w:szCs w:val="20"/>
              </w:rPr>
              <w:t>azide</w:t>
            </w:r>
            <w:proofErr w:type="spellEnd"/>
            <w:r w:rsidR="007B4A9F" w:rsidRPr="000F1A6D">
              <w:rPr>
                <w:rFonts w:ascii="Helvetica Light" w:hAnsi="Helvetica Light"/>
                <w:sz w:val="20"/>
                <w:szCs w:val="20"/>
              </w:rPr>
              <w:t>, designed inhalational exposure protocols for mice and insect models, and assessed the impacts of phosphine on hemoglobin</w:t>
            </w:r>
            <w:r w:rsidR="007B4A9F" w:rsidRPr="000F1A6D">
              <w:rPr>
                <w:rFonts w:ascii="Helvetica Light" w:hAnsi="Helvetica Light"/>
                <w:sz w:val="20"/>
                <w:szCs w:val="20"/>
              </w:rPr>
              <w:br/>
            </w:r>
            <w:r w:rsidR="007B4A9F" w:rsidRPr="000F1A6D">
              <w:rPr>
                <w:rFonts w:ascii="Helvetica Light" w:hAnsi="Helvetica Light"/>
                <w:sz w:val="20"/>
                <w:szCs w:val="20"/>
              </w:rPr>
              <w:br/>
              <w:t>Methods: UV/VIS electronic absorption, stopped-flow, FTIR and, EPR spectroscopy, high-resolution respirometry, anaerobic environments</w:t>
            </w:r>
            <w:r w:rsidR="007B4A9F" w:rsidRPr="000F1A6D">
              <w:rPr>
                <w:rFonts w:ascii="Helvetica Light" w:hAnsi="Helvetica Light"/>
                <w:sz w:val="20"/>
                <w:szCs w:val="20"/>
              </w:rPr>
              <w:br/>
            </w:r>
            <w:r w:rsidR="007B4A9F" w:rsidRPr="000F1A6D">
              <w:rPr>
                <w:rFonts w:ascii="Helvetica Light" w:hAnsi="Helvetica Light"/>
                <w:sz w:val="20"/>
                <w:szCs w:val="20"/>
              </w:rPr>
              <w:br/>
              <w:t>Completed summer research rotation studying the impacts of trivalent arsenic on myoblast formation and assessed an insect model for As(III) toxicity screening.</w:t>
            </w:r>
            <w:r w:rsidR="007B4A9F">
              <w:rPr>
                <w:rFonts w:ascii="Helvetica Light" w:hAnsi="Helvetica Light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C454F" w:rsidRPr="00FC454F" w14:paraId="2419E30A" w14:textId="77777777" w:rsidTr="00FC454F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7B87C5CC" w14:textId="0C3B06A1" w:rsidR="00FC454F" w:rsidRPr="00D372C9" w:rsidRDefault="007B4A9F" w:rsidP="003831D2">
            <w:pPr>
              <w:spacing w:line="276" w:lineRule="auto"/>
              <w:jc w:val="right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lastRenderedPageBreak/>
              <w:t>November 2016 – April 2017</w:t>
            </w:r>
          </w:p>
        </w:tc>
        <w:tc>
          <w:tcPr>
            <w:tcW w:w="9000" w:type="dxa"/>
            <w:tcBorders>
              <w:top w:val="nil"/>
              <w:bottom w:val="nil"/>
              <w:right w:val="nil"/>
            </w:tcBorders>
          </w:tcPr>
          <w:p w14:paraId="22BC1261" w14:textId="70D712E2" w:rsidR="00FC2B0F" w:rsidRPr="00FC2B0F" w:rsidRDefault="00FC2B0F" w:rsidP="003831D2">
            <w:pPr>
              <w:spacing w:line="276" w:lineRule="auto"/>
              <w:rPr>
                <w:rFonts w:ascii="Helvetica Light" w:hAnsi="Helvetica Light"/>
                <w:sz w:val="20"/>
                <w:szCs w:val="20"/>
              </w:rPr>
            </w:pPr>
            <w:r>
              <w:rPr>
                <w:rFonts w:ascii="Helvetica Light" w:hAnsi="Helvetica Light"/>
                <w:b/>
                <w:bCs/>
              </w:rPr>
              <w:t xml:space="preserve">Allegheny County Health Department </w:t>
            </w:r>
            <w:r>
              <w:rPr>
                <w:rFonts w:ascii="Helvetica Light" w:hAnsi="Helvetica Light"/>
                <w:b/>
                <w:bCs/>
              </w:rPr>
              <w:br/>
            </w:r>
            <w:r>
              <w:rPr>
                <w:rFonts w:ascii="Helvetica Light" w:hAnsi="Helvetica Light"/>
              </w:rPr>
              <w:t>Department of Epidemiology and Biostatistics, Pittsburgh, PA</w:t>
            </w:r>
            <w:r>
              <w:rPr>
                <w:rFonts w:ascii="Helvetica Light" w:hAnsi="Helvetica Light"/>
              </w:rPr>
              <w:br/>
              <w:t>Intern</w:t>
            </w:r>
            <w:r w:rsidR="003831D2">
              <w:rPr>
                <w:rFonts w:ascii="Helvetica Light" w:hAnsi="Helvetica Light"/>
              </w:rPr>
              <w:br/>
            </w:r>
            <w:r>
              <w:rPr>
                <w:rFonts w:ascii="Helvetica Light" w:hAnsi="Helvetica Light"/>
              </w:rPr>
              <w:br/>
            </w:r>
            <w:r>
              <w:rPr>
                <w:rFonts w:ascii="Helvetica Light" w:hAnsi="Helvetica Light"/>
                <w:sz w:val="20"/>
                <w:szCs w:val="20"/>
              </w:rPr>
              <w:t>Conducted county-wide Lyme disease surveillance, classified case reports, and maintained PA-NEDSS records.</w:t>
            </w:r>
          </w:p>
        </w:tc>
      </w:tr>
      <w:tr w:rsidR="00FC2B0F" w:rsidRPr="00FC454F" w14:paraId="5750BD32" w14:textId="77777777" w:rsidTr="00FC454F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4DF4A60E" w14:textId="7E631493" w:rsidR="00FC2B0F" w:rsidRDefault="00FC2B0F" w:rsidP="00FC2B0F">
            <w:pPr>
              <w:spacing w:before="240" w:line="276" w:lineRule="auto"/>
              <w:jc w:val="right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August 2016 – March 2017</w:t>
            </w:r>
          </w:p>
        </w:tc>
        <w:tc>
          <w:tcPr>
            <w:tcW w:w="9000" w:type="dxa"/>
            <w:tcBorders>
              <w:top w:val="nil"/>
              <w:bottom w:val="nil"/>
              <w:right w:val="nil"/>
            </w:tcBorders>
          </w:tcPr>
          <w:p w14:paraId="3D934F29" w14:textId="2ACB03B8" w:rsidR="00FC2B0F" w:rsidRPr="00FC2B0F" w:rsidRDefault="00FC2B0F" w:rsidP="00126BF2">
            <w:pPr>
              <w:spacing w:before="240" w:line="276" w:lineRule="auto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  <w:b/>
                <w:bCs/>
              </w:rPr>
              <w:t>Department of Decision Science</w:t>
            </w:r>
            <w:r>
              <w:rPr>
                <w:rFonts w:ascii="Helvetica Light" w:hAnsi="Helvetica Light"/>
                <w:b/>
                <w:bCs/>
              </w:rPr>
              <w:br/>
            </w:r>
            <w:r>
              <w:rPr>
                <w:rFonts w:ascii="Helvetica Light" w:hAnsi="Helvetica Light"/>
              </w:rPr>
              <w:t>Carnegie Mellon University, Pittsburgh, PA</w:t>
            </w:r>
            <w:r>
              <w:rPr>
                <w:rFonts w:ascii="Helvetica Light" w:hAnsi="Helvetica Light"/>
              </w:rPr>
              <w:br/>
              <w:t>Research Assistant</w:t>
            </w:r>
            <w:r>
              <w:rPr>
                <w:rFonts w:ascii="Helvetica Light" w:hAnsi="Helvetica Light"/>
              </w:rPr>
              <w:br/>
            </w:r>
            <w:r w:rsidRPr="001922EC">
              <w:rPr>
                <w:rFonts w:ascii="Helvetica Light" w:hAnsi="Helvetica Light"/>
                <w:sz w:val="21"/>
                <w:szCs w:val="21"/>
              </w:rPr>
              <w:t>Prevention Options for Women Evaluation Research (POWER) Project</w:t>
            </w:r>
            <w:r>
              <w:rPr>
                <w:rFonts w:ascii="Helvetica Light" w:hAnsi="Helvetica Light"/>
              </w:rPr>
              <w:br/>
            </w:r>
            <w:r>
              <w:rPr>
                <w:rFonts w:ascii="Helvetica Light" w:hAnsi="Helvetica Light"/>
                <w:sz w:val="20"/>
                <w:szCs w:val="20"/>
              </w:rPr>
              <w:br/>
              <w:t xml:space="preserve">Designed </w:t>
            </w:r>
            <w:r w:rsidR="003831D2">
              <w:rPr>
                <w:rFonts w:ascii="Helvetica Light" w:hAnsi="Helvetica Light"/>
                <w:sz w:val="20"/>
                <w:szCs w:val="20"/>
              </w:rPr>
              <w:t xml:space="preserve">and analyzed </w:t>
            </w:r>
            <w:r>
              <w:rPr>
                <w:rFonts w:ascii="Helvetica Light" w:hAnsi="Helvetica Light"/>
                <w:sz w:val="20"/>
                <w:szCs w:val="20"/>
              </w:rPr>
              <w:t>behavioral health surveys studying attitudes, behaviors, and knowledge of HIV prevention</w:t>
            </w:r>
            <w:r w:rsidR="003831D2">
              <w:rPr>
                <w:rFonts w:ascii="Helvetica Light" w:hAnsi="Helvetica Light"/>
                <w:sz w:val="20"/>
                <w:szCs w:val="20"/>
              </w:rPr>
              <w:t xml:space="preserve"> in young people in Kenya and South Africa.</w:t>
            </w:r>
          </w:p>
        </w:tc>
      </w:tr>
      <w:tr w:rsidR="003831D2" w:rsidRPr="00FC454F" w14:paraId="6BF7C39B" w14:textId="77777777" w:rsidTr="00FC454F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5CEB2877" w14:textId="54B8E7D7" w:rsidR="003831D2" w:rsidRDefault="003831D2" w:rsidP="00FC2B0F">
            <w:pPr>
              <w:spacing w:before="240" w:line="276" w:lineRule="auto"/>
              <w:jc w:val="right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January – August 2015</w:t>
            </w:r>
          </w:p>
        </w:tc>
        <w:tc>
          <w:tcPr>
            <w:tcW w:w="9000" w:type="dxa"/>
            <w:tcBorders>
              <w:top w:val="nil"/>
              <w:bottom w:val="nil"/>
              <w:right w:val="nil"/>
            </w:tcBorders>
          </w:tcPr>
          <w:p w14:paraId="447C3486" w14:textId="46692E2C" w:rsidR="00D56EAA" w:rsidRPr="003831D2" w:rsidRDefault="003831D2" w:rsidP="00126BF2">
            <w:pPr>
              <w:spacing w:before="240" w:line="276" w:lineRule="auto"/>
              <w:rPr>
                <w:rFonts w:ascii="Helvetica Light" w:hAnsi="Helvetica Light"/>
                <w:b/>
                <w:bCs/>
                <w:sz w:val="20"/>
                <w:szCs w:val="20"/>
              </w:rPr>
            </w:pPr>
            <w:r>
              <w:rPr>
                <w:rFonts w:ascii="Helvetica Light" w:hAnsi="Helvetica Light"/>
                <w:b/>
                <w:bCs/>
              </w:rPr>
              <w:t>Meadville Community Wellness Initiative</w:t>
            </w:r>
            <w:r>
              <w:rPr>
                <w:rFonts w:ascii="Helvetica Light" w:hAnsi="Helvetica Light"/>
                <w:b/>
                <w:bCs/>
              </w:rPr>
              <w:br/>
            </w:r>
            <w:r w:rsidRPr="000F1A6D">
              <w:rPr>
                <w:rFonts w:ascii="Helvetica Light" w:hAnsi="Helvetica Light"/>
              </w:rPr>
              <w:t>Allegheny College, Meadville, PA</w:t>
            </w:r>
            <w:r w:rsidRPr="000F1A6D">
              <w:rPr>
                <w:rFonts w:ascii="Helvetica Light" w:hAnsi="Helvetica Light"/>
              </w:rPr>
              <w:br/>
              <w:t>Research Assistant</w:t>
            </w:r>
            <w:r>
              <w:rPr>
                <w:rFonts w:ascii="Helvetica Light" w:hAnsi="Helvetica Light"/>
                <w:b/>
                <w:bCs/>
              </w:rPr>
              <w:br/>
            </w:r>
            <w:r>
              <w:rPr>
                <w:rFonts w:ascii="Helvetica Light" w:hAnsi="Helvetica Light"/>
                <w:b/>
                <w:bCs/>
                <w:sz w:val="20"/>
                <w:szCs w:val="20"/>
              </w:rPr>
              <w:br/>
            </w:r>
            <w:r w:rsidRPr="000F1A6D">
              <w:rPr>
                <w:rFonts w:ascii="Helvetica Light" w:hAnsi="Helvetica Light"/>
                <w:sz w:val="20"/>
                <w:szCs w:val="20"/>
              </w:rPr>
              <w:t xml:space="preserve">Designed and disseminated behavioral </w:t>
            </w:r>
            <w:r w:rsidR="001922EC" w:rsidRPr="000F1A6D">
              <w:rPr>
                <w:rFonts w:ascii="Helvetica Light" w:hAnsi="Helvetica Light"/>
                <w:sz w:val="20"/>
                <w:szCs w:val="20"/>
              </w:rPr>
              <w:t>and environmental health surveys for seventh and fifth grade students, assessed community food, transportation, and recreation access based on result</w:t>
            </w:r>
            <w:r w:rsidR="00D56EAA" w:rsidRPr="000F1A6D">
              <w:rPr>
                <w:rFonts w:ascii="Helvetica Light" w:hAnsi="Helvetica Light"/>
                <w:sz w:val="20"/>
                <w:szCs w:val="20"/>
              </w:rPr>
              <w:t>s</w:t>
            </w:r>
          </w:p>
        </w:tc>
      </w:tr>
      <w:tr w:rsidR="00033A24" w:rsidRPr="00FC454F" w14:paraId="110A3AAC" w14:textId="77777777" w:rsidTr="00FC454F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48DE7D00" w14:textId="4817AC0D" w:rsidR="00033A24" w:rsidRDefault="00033A24" w:rsidP="00033A24">
            <w:pPr>
              <w:spacing w:before="240" w:line="276" w:lineRule="auto"/>
              <w:jc w:val="right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May – September 2014</w:t>
            </w:r>
          </w:p>
        </w:tc>
        <w:tc>
          <w:tcPr>
            <w:tcW w:w="9000" w:type="dxa"/>
            <w:tcBorders>
              <w:top w:val="nil"/>
              <w:bottom w:val="nil"/>
              <w:right w:val="nil"/>
            </w:tcBorders>
          </w:tcPr>
          <w:p w14:paraId="1A6E3594" w14:textId="4B6784A8" w:rsidR="00033A24" w:rsidRPr="00033A24" w:rsidRDefault="00033A24" w:rsidP="00126BF2">
            <w:pPr>
              <w:spacing w:before="240" w:line="276" w:lineRule="auto"/>
              <w:rPr>
                <w:rFonts w:ascii="Helvetica Light" w:hAnsi="Helvetica Light"/>
                <w:sz w:val="20"/>
                <w:szCs w:val="20"/>
              </w:rPr>
            </w:pPr>
            <w:r>
              <w:rPr>
                <w:rFonts w:ascii="Helvetica Light" w:hAnsi="Helvetica Light"/>
                <w:b/>
                <w:bCs/>
              </w:rPr>
              <w:t>Shenango River Watchers</w:t>
            </w:r>
            <w:r>
              <w:rPr>
                <w:rFonts w:ascii="Helvetica Light" w:hAnsi="Helvetica Light"/>
                <w:b/>
                <w:bCs/>
              </w:rPr>
              <w:br/>
            </w:r>
            <w:r>
              <w:rPr>
                <w:rFonts w:ascii="Helvetica Light" w:hAnsi="Helvetica Light"/>
              </w:rPr>
              <w:t>Sharon, PA</w:t>
            </w:r>
            <w:r>
              <w:rPr>
                <w:rFonts w:ascii="Helvetica Light" w:hAnsi="Helvetica Light"/>
              </w:rPr>
              <w:br/>
              <w:t>Intern</w:t>
            </w:r>
            <w:r>
              <w:rPr>
                <w:rFonts w:ascii="Helvetica Light" w:hAnsi="Helvetica Light"/>
              </w:rPr>
              <w:br/>
            </w:r>
            <w:r>
              <w:rPr>
                <w:rFonts w:ascii="Helvetica Light" w:hAnsi="Helvetica Light"/>
                <w:sz w:val="20"/>
                <w:szCs w:val="20"/>
              </w:rPr>
              <w:br/>
              <w:t xml:space="preserve">Managed administrative office of conservation nonprofit, designed communication materials and organized fundraising events </w:t>
            </w:r>
          </w:p>
        </w:tc>
      </w:tr>
    </w:tbl>
    <w:p w14:paraId="4727C55B" w14:textId="61345BB4" w:rsidR="00937036" w:rsidRPr="006348E7" w:rsidRDefault="00937036" w:rsidP="001922EC">
      <w:pPr>
        <w:spacing w:line="276" w:lineRule="auto"/>
        <w:rPr>
          <w:rFonts w:ascii="Helvetica Light" w:hAnsi="Helvetica Light"/>
        </w:rPr>
      </w:pPr>
    </w:p>
    <w:tbl>
      <w:tblPr>
        <w:tblStyle w:val="TableGrid"/>
        <w:tblW w:w="10710" w:type="dxa"/>
        <w:tblLook w:val="04A0" w:firstRow="1" w:lastRow="0" w:firstColumn="1" w:lastColumn="0" w:noHBand="0" w:noVBand="1"/>
      </w:tblPr>
      <w:tblGrid>
        <w:gridCol w:w="1710"/>
        <w:gridCol w:w="9000"/>
      </w:tblGrid>
      <w:tr w:rsidR="006348E7" w14:paraId="1F8C8B88" w14:textId="77777777" w:rsidTr="00126BF2">
        <w:tc>
          <w:tcPr>
            <w:tcW w:w="10710" w:type="dxa"/>
            <w:gridSpan w:val="2"/>
            <w:tcBorders>
              <w:top w:val="nil"/>
              <w:left w:val="nil"/>
              <w:right w:val="nil"/>
            </w:tcBorders>
          </w:tcPr>
          <w:p w14:paraId="7730A08F" w14:textId="210269AF" w:rsidR="006348E7" w:rsidRPr="008144B4" w:rsidRDefault="006348E7" w:rsidP="00126BF2">
            <w:pPr>
              <w:spacing w:line="276" w:lineRule="auto"/>
              <w:rPr>
                <w:rFonts w:ascii="Helvetica Light" w:hAnsi="Helvetica Light"/>
                <w:sz w:val="32"/>
                <w:szCs w:val="32"/>
              </w:rPr>
            </w:pPr>
            <w:r>
              <w:rPr>
                <w:rFonts w:ascii="Helvetica Light" w:hAnsi="Helvetica Light"/>
                <w:sz w:val="32"/>
                <w:szCs w:val="32"/>
              </w:rPr>
              <w:t>Publications</w:t>
            </w:r>
          </w:p>
        </w:tc>
      </w:tr>
      <w:tr w:rsidR="006348E7" w14:paraId="4DB0836A" w14:textId="77777777" w:rsidTr="00126BF2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6DD1A45D" w14:textId="5711F72F" w:rsidR="006348E7" w:rsidRPr="00FC454F" w:rsidRDefault="006348E7" w:rsidP="00126BF2">
            <w:pPr>
              <w:spacing w:before="240" w:line="276" w:lineRule="auto"/>
              <w:jc w:val="right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Accepted</w:t>
            </w:r>
          </w:p>
        </w:tc>
        <w:tc>
          <w:tcPr>
            <w:tcW w:w="9000" w:type="dxa"/>
            <w:tcBorders>
              <w:bottom w:val="nil"/>
              <w:right w:val="nil"/>
            </w:tcBorders>
          </w:tcPr>
          <w:p w14:paraId="1E9B7A53" w14:textId="71EDCA10" w:rsidR="006348E7" w:rsidRPr="006348E7" w:rsidRDefault="006348E7" w:rsidP="006348E7">
            <w:pPr>
              <w:spacing w:before="240" w:line="276" w:lineRule="auto"/>
              <w:ind w:right="-104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  <w:b/>
                <w:bCs/>
              </w:rPr>
              <w:t xml:space="preserve">Garrett, K. K., </w:t>
            </w:r>
            <w:r>
              <w:rPr>
                <w:rFonts w:ascii="Helvetica Light" w:hAnsi="Helvetica Light"/>
              </w:rPr>
              <w:t xml:space="preserve">Brown, P., </w:t>
            </w:r>
            <w:proofErr w:type="spellStart"/>
            <w:r>
              <w:rPr>
                <w:rFonts w:ascii="Helvetica Light" w:hAnsi="Helvetica Light"/>
              </w:rPr>
              <w:t>Varshavsky</w:t>
            </w:r>
            <w:proofErr w:type="spellEnd"/>
            <w:r>
              <w:rPr>
                <w:rFonts w:ascii="Helvetica Light" w:hAnsi="Helvetica Light"/>
              </w:rPr>
              <w:t xml:space="preserve">, J., &amp; </w:t>
            </w:r>
            <w:proofErr w:type="spellStart"/>
            <w:r>
              <w:rPr>
                <w:rFonts w:ascii="Helvetica Light" w:hAnsi="Helvetica Light"/>
              </w:rPr>
              <w:t>Cordner</w:t>
            </w:r>
            <w:proofErr w:type="spellEnd"/>
            <w:r>
              <w:rPr>
                <w:rFonts w:ascii="Helvetica Light" w:hAnsi="Helvetica Light"/>
              </w:rPr>
              <w:t xml:space="preserve">, A. (2022). Improving Governance of “Forever Chemicals” in the US and Beyond. </w:t>
            </w:r>
            <w:proofErr w:type="spellStart"/>
            <w:r>
              <w:rPr>
                <w:rFonts w:ascii="Helvetica Light" w:hAnsi="Helvetica Light"/>
                <w:i/>
                <w:iCs/>
              </w:rPr>
              <w:t>OneEarth</w:t>
            </w:r>
            <w:proofErr w:type="spellEnd"/>
            <w:r>
              <w:rPr>
                <w:rFonts w:ascii="Helvetica Light" w:hAnsi="Helvetica Light"/>
              </w:rPr>
              <w:t>.</w:t>
            </w:r>
          </w:p>
        </w:tc>
      </w:tr>
      <w:tr w:rsidR="006348E7" w14:paraId="1511F50E" w14:textId="77777777" w:rsidTr="00126BF2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07AE5B5E" w14:textId="549802FD" w:rsidR="006348E7" w:rsidRPr="006348E7" w:rsidRDefault="00136515" w:rsidP="00126BF2">
            <w:pPr>
              <w:spacing w:before="240" w:line="276" w:lineRule="auto"/>
              <w:jc w:val="right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Published</w:t>
            </w:r>
          </w:p>
        </w:tc>
        <w:tc>
          <w:tcPr>
            <w:tcW w:w="9000" w:type="dxa"/>
            <w:tcBorders>
              <w:top w:val="nil"/>
              <w:bottom w:val="nil"/>
              <w:right w:val="nil"/>
            </w:tcBorders>
          </w:tcPr>
          <w:p w14:paraId="46F3E12A" w14:textId="4A6DBE80" w:rsidR="006348E7" w:rsidRPr="006348E7" w:rsidRDefault="006348E7" w:rsidP="00126BF2">
            <w:pPr>
              <w:spacing w:before="240" w:line="276" w:lineRule="auto"/>
              <w:rPr>
                <w:rFonts w:ascii="Helvetica Light" w:hAnsi="Helvetica Light"/>
              </w:rPr>
            </w:pPr>
            <w:r w:rsidRPr="006348E7">
              <w:rPr>
                <w:rFonts w:ascii="Helvetica Light" w:hAnsi="Helvetica Light"/>
              </w:rPr>
              <w:t xml:space="preserve">Salvatore, </w:t>
            </w:r>
            <w:r>
              <w:rPr>
                <w:rFonts w:ascii="Helvetica Light" w:hAnsi="Helvetica Light"/>
              </w:rPr>
              <w:t xml:space="preserve">D., </w:t>
            </w:r>
            <w:proofErr w:type="spellStart"/>
            <w:r>
              <w:rPr>
                <w:rFonts w:ascii="Helvetica Light" w:hAnsi="Helvetica Light"/>
              </w:rPr>
              <w:t>Mok</w:t>
            </w:r>
            <w:proofErr w:type="spellEnd"/>
            <w:r>
              <w:rPr>
                <w:rFonts w:ascii="Helvetica Light" w:hAnsi="Helvetica Light"/>
              </w:rPr>
              <w:t xml:space="preserve">, K., </w:t>
            </w:r>
            <w:r>
              <w:rPr>
                <w:rFonts w:ascii="Helvetica Light" w:hAnsi="Helvetica Light"/>
                <w:b/>
                <w:bCs/>
              </w:rPr>
              <w:t xml:space="preserve">Garrett, K. K., </w:t>
            </w:r>
            <w:proofErr w:type="spellStart"/>
            <w:r>
              <w:rPr>
                <w:rFonts w:ascii="Helvetica Light" w:hAnsi="Helvetica Light"/>
              </w:rPr>
              <w:t>Poudrier</w:t>
            </w:r>
            <w:proofErr w:type="spellEnd"/>
            <w:r>
              <w:rPr>
                <w:rFonts w:ascii="Helvetica Light" w:hAnsi="Helvetica Light"/>
              </w:rPr>
              <w:t xml:space="preserve">, G., Brown, P., Birnbaum, L., </w:t>
            </w:r>
            <w:proofErr w:type="spellStart"/>
            <w:r>
              <w:rPr>
                <w:rFonts w:ascii="Helvetica Light" w:hAnsi="Helvetica Light"/>
              </w:rPr>
              <w:t>Goldenman</w:t>
            </w:r>
            <w:proofErr w:type="spellEnd"/>
            <w:r>
              <w:rPr>
                <w:rFonts w:ascii="Helvetica Light" w:hAnsi="Helvetica Light"/>
              </w:rPr>
              <w:t xml:space="preserve">, G., Miller, M., Patton, S., </w:t>
            </w:r>
            <w:proofErr w:type="spellStart"/>
            <w:r>
              <w:rPr>
                <w:rFonts w:ascii="Helvetica Light" w:hAnsi="Helvetica Light"/>
              </w:rPr>
              <w:t>Poehlein</w:t>
            </w:r>
            <w:proofErr w:type="spellEnd"/>
            <w:r>
              <w:rPr>
                <w:rFonts w:ascii="Helvetica Light" w:hAnsi="Helvetica Light"/>
              </w:rPr>
              <w:t xml:space="preserve">, M., </w:t>
            </w:r>
            <w:proofErr w:type="spellStart"/>
            <w:r>
              <w:rPr>
                <w:rFonts w:ascii="Helvetica Light" w:hAnsi="Helvetica Light"/>
              </w:rPr>
              <w:t>Varshavsky</w:t>
            </w:r>
            <w:proofErr w:type="spellEnd"/>
            <w:r>
              <w:rPr>
                <w:rFonts w:ascii="Helvetica Light" w:hAnsi="Helvetica Light"/>
              </w:rPr>
              <w:t xml:space="preserve">, J., &amp; </w:t>
            </w:r>
            <w:proofErr w:type="spellStart"/>
            <w:r>
              <w:rPr>
                <w:rFonts w:ascii="Helvetica Light" w:hAnsi="Helvetica Light"/>
              </w:rPr>
              <w:t>Cordner</w:t>
            </w:r>
            <w:proofErr w:type="spellEnd"/>
            <w:r>
              <w:rPr>
                <w:rFonts w:ascii="Helvetica Light" w:hAnsi="Helvetica Light"/>
              </w:rPr>
              <w:t xml:space="preserve">, A. (2022). Presumptive Contamination: A New Approach to PFAS Contamination Based on Likely Sources. </w:t>
            </w:r>
            <w:r>
              <w:rPr>
                <w:rFonts w:ascii="Helvetica Light" w:hAnsi="Helvetica Light"/>
                <w:i/>
                <w:iCs/>
              </w:rPr>
              <w:t xml:space="preserve">Environmental Science &amp; Technology Letters. </w:t>
            </w:r>
          </w:p>
        </w:tc>
      </w:tr>
      <w:tr w:rsidR="006348E7" w14:paraId="0130718B" w14:textId="77777777" w:rsidTr="00126BF2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6CF2EA08" w14:textId="5F874902" w:rsidR="006348E7" w:rsidRPr="00FC454F" w:rsidRDefault="006348E7" w:rsidP="00126BF2">
            <w:pPr>
              <w:spacing w:before="240" w:line="276" w:lineRule="auto"/>
              <w:jc w:val="right"/>
              <w:rPr>
                <w:rFonts w:ascii="Helvetica Light" w:hAnsi="Helvetica Light"/>
                <w:sz w:val="21"/>
                <w:szCs w:val="21"/>
              </w:rPr>
            </w:pPr>
            <w:r>
              <w:rPr>
                <w:rFonts w:ascii="Helvetica Light" w:hAnsi="Helvetica Light"/>
              </w:rPr>
              <w:t>Published</w:t>
            </w:r>
          </w:p>
        </w:tc>
        <w:tc>
          <w:tcPr>
            <w:tcW w:w="9000" w:type="dxa"/>
            <w:tcBorders>
              <w:top w:val="nil"/>
              <w:bottom w:val="nil"/>
              <w:right w:val="nil"/>
            </w:tcBorders>
          </w:tcPr>
          <w:p w14:paraId="3E092DD7" w14:textId="712552FD" w:rsidR="00334EB6" w:rsidRPr="00334EB6" w:rsidRDefault="006348E7" w:rsidP="00126BF2">
            <w:pPr>
              <w:spacing w:before="240" w:line="276" w:lineRule="auto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  <w:b/>
                <w:bCs/>
              </w:rPr>
              <w:t xml:space="preserve">Garrett, K. K., </w:t>
            </w:r>
            <w:r>
              <w:rPr>
                <w:rFonts w:ascii="Helvetica Light" w:hAnsi="Helvetica Light"/>
              </w:rPr>
              <w:t xml:space="preserve">Frawley, K. L., </w:t>
            </w:r>
            <w:proofErr w:type="spellStart"/>
            <w:r>
              <w:rPr>
                <w:rFonts w:ascii="Helvetica Light" w:hAnsi="Helvetica Light"/>
              </w:rPr>
              <w:t>Totoni</w:t>
            </w:r>
            <w:proofErr w:type="spellEnd"/>
            <w:r>
              <w:rPr>
                <w:rFonts w:ascii="Helvetica Light" w:hAnsi="Helvetica Light"/>
              </w:rPr>
              <w:t>, S. C., Bae, Y., Peterson, J., &amp; Pearce, L.</w:t>
            </w:r>
            <w:r w:rsidR="00334EB6">
              <w:rPr>
                <w:rFonts w:ascii="Helvetica Light" w:hAnsi="Helvetica Light"/>
              </w:rPr>
              <w:t xml:space="preserve"> L.</w:t>
            </w:r>
            <w:r>
              <w:rPr>
                <w:rFonts w:ascii="Helvetica Light" w:hAnsi="Helvetica Light"/>
              </w:rPr>
              <w:t xml:space="preserve"> (2019). The Antidotal Action of Some Gold (I) Complexes Toward Phosphine Toxicity. </w:t>
            </w:r>
            <w:r>
              <w:rPr>
                <w:rFonts w:ascii="Helvetica Light" w:hAnsi="Helvetica Light"/>
                <w:i/>
                <w:iCs/>
              </w:rPr>
              <w:t>Chemical Research in Toxicology</w:t>
            </w:r>
            <w:r w:rsidR="00334EB6">
              <w:rPr>
                <w:rFonts w:ascii="Helvetica Light" w:hAnsi="Helvetica Light"/>
                <w:i/>
                <w:iCs/>
              </w:rPr>
              <w:t xml:space="preserve"> </w:t>
            </w:r>
            <w:r w:rsidR="00334EB6">
              <w:rPr>
                <w:rFonts w:ascii="Helvetica Light" w:hAnsi="Helvetica Light"/>
              </w:rPr>
              <w:t>32 (6), 1310-1316</w:t>
            </w:r>
          </w:p>
        </w:tc>
      </w:tr>
      <w:tr w:rsidR="00334EB6" w14:paraId="49F8C9A6" w14:textId="77777777" w:rsidTr="00126BF2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3450CC5A" w14:textId="352C2267" w:rsidR="00334EB6" w:rsidRDefault="00334EB6" w:rsidP="00126BF2">
            <w:pPr>
              <w:spacing w:before="240" w:line="276" w:lineRule="auto"/>
              <w:jc w:val="right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Published</w:t>
            </w:r>
          </w:p>
        </w:tc>
        <w:tc>
          <w:tcPr>
            <w:tcW w:w="9000" w:type="dxa"/>
            <w:tcBorders>
              <w:top w:val="nil"/>
              <w:bottom w:val="nil"/>
              <w:right w:val="nil"/>
            </w:tcBorders>
          </w:tcPr>
          <w:p w14:paraId="1ABC6EF1" w14:textId="31A3E8E9" w:rsidR="00334EB6" w:rsidRPr="00334EB6" w:rsidRDefault="00334EB6" w:rsidP="00126BF2">
            <w:pPr>
              <w:spacing w:before="240" w:line="276" w:lineRule="auto"/>
              <w:rPr>
                <w:rFonts w:ascii="Helvetica Light" w:hAnsi="Helvetica Light"/>
              </w:rPr>
            </w:pPr>
            <w:proofErr w:type="spellStart"/>
            <w:r>
              <w:rPr>
                <w:rFonts w:ascii="Helvetica Light" w:hAnsi="Helvetica Light"/>
              </w:rPr>
              <w:t>Praekunatham</w:t>
            </w:r>
            <w:proofErr w:type="spellEnd"/>
            <w:r>
              <w:rPr>
                <w:rFonts w:ascii="Helvetica Light" w:hAnsi="Helvetica Light"/>
              </w:rPr>
              <w:t xml:space="preserve">, H., </w:t>
            </w:r>
            <w:r>
              <w:rPr>
                <w:rFonts w:ascii="Helvetica Light" w:hAnsi="Helvetica Light"/>
                <w:b/>
                <w:bCs/>
              </w:rPr>
              <w:t xml:space="preserve">Garrett, K. K., </w:t>
            </w:r>
            <w:r>
              <w:rPr>
                <w:rFonts w:ascii="Helvetica Light" w:hAnsi="Helvetica Light"/>
              </w:rPr>
              <w:t xml:space="preserve">Bae, Y., </w:t>
            </w:r>
            <w:proofErr w:type="spellStart"/>
            <w:r>
              <w:rPr>
                <w:rFonts w:ascii="Helvetica Light" w:hAnsi="Helvetica Light"/>
              </w:rPr>
              <w:t>Cronican</w:t>
            </w:r>
            <w:proofErr w:type="spellEnd"/>
            <w:r>
              <w:rPr>
                <w:rFonts w:ascii="Helvetica Light" w:hAnsi="Helvetica Light"/>
              </w:rPr>
              <w:t xml:space="preserve">, A. A., Frawley, K. L., Peterson, J., &amp; Pearce, L. L. (2019). A Cobalt Schiff-Base Complex as a Putative Therapeutic for </w:t>
            </w:r>
            <w:proofErr w:type="spellStart"/>
            <w:r>
              <w:rPr>
                <w:rFonts w:ascii="Helvetica Light" w:hAnsi="Helvetica Light"/>
              </w:rPr>
              <w:t>Azide</w:t>
            </w:r>
            <w:proofErr w:type="spellEnd"/>
            <w:r>
              <w:rPr>
                <w:rFonts w:ascii="Helvetica Light" w:hAnsi="Helvetica Light"/>
              </w:rPr>
              <w:t xml:space="preserve"> Poisoning. </w:t>
            </w:r>
            <w:r>
              <w:rPr>
                <w:rFonts w:ascii="Helvetica Light" w:hAnsi="Helvetica Light"/>
                <w:i/>
                <w:iCs/>
              </w:rPr>
              <w:t xml:space="preserve">Chemical Research in Toxicology </w:t>
            </w:r>
            <w:r>
              <w:rPr>
                <w:rFonts w:ascii="Helvetica Light" w:hAnsi="Helvetica Light"/>
              </w:rPr>
              <w:t>33 (2), 333-342</w:t>
            </w:r>
          </w:p>
        </w:tc>
      </w:tr>
    </w:tbl>
    <w:p w14:paraId="6BF62921" w14:textId="62EABA63" w:rsidR="006348E7" w:rsidRDefault="006348E7" w:rsidP="001922EC">
      <w:pPr>
        <w:spacing w:line="276" w:lineRule="auto"/>
        <w:rPr>
          <w:rFonts w:ascii="Helvetica Light" w:hAnsi="Helvetica Light"/>
          <w:sz w:val="40"/>
          <w:szCs w:val="40"/>
        </w:rPr>
      </w:pPr>
    </w:p>
    <w:p w14:paraId="61FD6146" w14:textId="50899731" w:rsidR="00033A24" w:rsidRDefault="00033A24" w:rsidP="001922EC">
      <w:pPr>
        <w:spacing w:line="276" w:lineRule="auto"/>
        <w:rPr>
          <w:rFonts w:ascii="Helvetica Light" w:hAnsi="Helvetica Light"/>
          <w:sz w:val="40"/>
          <w:szCs w:val="40"/>
        </w:rPr>
      </w:pPr>
    </w:p>
    <w:p w14:paraId="497A07B2" w14:textId="698609C9" w:rsidR="00033A24" w:rsidRDefault="00033A24" w:rsidP="001922EC">
      <w:pPr>
        <w:spacing w:line="276" w:lineRule="auto"/>
        <w:rPr>
          <w:rFonts w:ascii="Helvetica Light" w:hAnsi="Helvetica Light"/>
          <w:sz w:val="40"/>
          <w:szCs w:val="40"/>
        </w:rPr>
      </w:pPr>
    </w:p>
    <w:p w14:paraId="563240DB" w14:textId="77777777" w:rsidR="00033A24" w:rsidRDefault="00033A24" w:rsidP="001922EC">
      <w:pPr>
        <w:spacing w:line="276" w:lineRule="auto"/>
        <w:rPr>
          <w:rFonts w:ascii="Helvetica Light" w:hAnsi="Helvetica Light"/>
          <w:sz w:val="40"/>
          <w:szCs w:val="40"/>
        </w:rPr>
      </w:pPr>
    </w:p>
    <w:tbl>
      <w:tblPr>
        <w:tblStyle w:val="TableGrid"/>
        <w:tblW w:w="10710" w:type="dxa"/>
        <w:tblLook w:val="04A0" w:firstRow="1" w:lastRow="0" w:firstColumn="1" w:lastColumn="0" w:noHBand="0" w:noVBand="1"/>
      </w:tblPr>
      <w:tblGrid>
        <w:gridCol w:w="1710"/>
        <w:gridCol w:w="9000"/>
      </w:tblGrid>
      <w:tr w:rsidR="001922EC" w14:paraId="49664191" w14:textId="77777777" w:rsidTr="00126BF2">
        <w:tc>
          <w:tcPr>
            <w:tcW w:w="10710" w:type="dxa"/>
            <w:gridSpan w:val="2"/>
            <w:tcBorders>
              <w:top w:val="nil"/>
              <w:left w:val="nil"/>
              <w:right w:val="nil"/>
            </w:tcBorders>
          </w:tcPr>
          <w:p w14:paraId="52956C3D" w14:textId="6B240DDA" w:rsidR="001922EC" w:rsidRPr="008144B4" w:rsidRDefault="00D56EAA" w:rsidP="00126BF2">
            <w:pPr>
              <w:spacing w:line="276" w:lineRule="auto"/>
              <w:rPr>
                <w:rFonts w:ascii="Helvetica Light" w:hAnsi="Helvetica Light"/>
                <w:sz w:val="32"/>
                <w:szCs w:val="32"/>
              </w:rPr>
            </w:pPr>
            <w:r>
              <w:rPr>
                <w:rFonts w:ascii="Helvetica Light" w:hAnsi="Helvetica Light"/>
                <w:sz w:val="32"/>
                <w:szCs w:val="32"/>
              </w:rPr>
              <w:t>Presentation</w:t>
            </w:r>
            <w:r w:rsidR="006348E7">
              <w:rPr>
                <w:rFonts w:ascii="Helvetica Light" w:hAnsi="Helvetica Light"/>
                <w:sz w:val="32"/>
                <w:szCs w:val="32"/>
              </w:rPr>
              <w:t>s</w:t>
            </w:r>
          </w:p>
        </w:tc>
      </w:tr>
      <w:tr w:rsidR="0091585E" w14:paraId="3A637DD2" w14:textId="77777777" w:rsidTr="0091585E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4C89D7B7" w14:textId="2F571EA9" w:rsidR="0091585E" w:rsidRDefault="0091585E" w:rsidP="0091585E">
            <w:pPr>
              <w:spacing w:before="240" w:line="276" w:lineRule="auto"/>
              <w:jc w:val="right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June 2022</w:t>
            </w:r>
            <w:r>
              <w:rPr>
                <w:rFonts w:ascii="Helvetica Light" w:hAnsi="Helvetica Light"/>
              </w:rPr>
              <w:br/>
              <w:t>Poster</w:t>
            </w:r>
          </w:p>
        </w:tc>
        <w:tc>
          <w:tcPr>
            <w:tcW w:w="9000" w:type="dxa"/>
            <w:tcBorders>
              <w:bottom w:val="nil"/>
              <w:right w:val="nil"/>
            </w:tcBorders>
          </w:tcPr>
          <w:p w14:paraId="5F2570C1" w14:textId="7625935A" w:rsidR="0091585E" w:rsidRPr="00A03813" w:rsidRDefault="0091585E" w:rsidP="00D56EAA">
            <w:pPr>
              <w:spacing w:before="240" w:line="276" w:lineRule="auto"/>
              <w:ind w:right="-104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“</w:t>
            </w:r>
            <w:r w:rsidR="00A03813">
              <w:rPr>
                <w:rFonts w:ascii="Helvetica Light" w:hAnsi="Helvetica Light"/>
              </w:rPr>
              <w:t>Presumptive Contamination: A New Approach to PFAS Contamination Based on Likely Sources”</w:t>
            </w:r>
            <w:r w:rsidR="00A03813">
              <w:rPr>
                <w:rFonts w:ascii="Helvetica Light" w:hAnsi="Helvetica Light"/>
              </w:rPr>
              <w:br/>
            </w:r>
            <w:r w:rsidR="00A03813">
              <w:rPr>
                <w:rFonts w:ascii="Helvetica Light" w:hAnsi="Helvetica Light"/>
                <w:i/>
                <w:iCs/>
              </w:rPr>
              <w:t>Third National PFAS Meeting: Highly Fluorinated Compounds – Environmental Justice and Scientific Discovery</w:t>
            </w:r>
            <w:r w:rsidR="00A03813">
              <w:rPr>
                <w:rFonts w:ascii="Helvetica Light" w:hAnsi="Helvetica Light"/>
                <w:i/>
                <w:iCs/>
              </w:rPr>
              <w:br/>
            </w:r>
            <w:r w:rsidR="00A03813">
              <w:rPr>
                <w:rFonts w:ascii="Helvetica Light" w:hAnsi="Helvetica Light"/>
              </w:rPr>
              <w:t>Wilmington, NC</w:t>
            </w:r>
          </w:p>
        </w:tc>
      </w:tr>
      <w:tr w:rsidR="001922EC" w14:paraId="3D98023B" w14:textId="77777777" w:rsidTr="0091585E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72EE369B" w14:textId="74A2BF93" w:rsidR="00D56EAA" w:rsidRPr="00FC454F" w:rsidRDefault="00D56EAA" w:rsidP="00D56EAA">
            <w:pPr>
              <w:spacing w:before="240" w:line="276" w:lineRule="auto"/>
              <w:jc w:val="right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October 2020</w:t>
            </w:r>
            <w:r>
              <w:rPr>
                <w:rFonts w:ascii="Helvetica Light" w:hAnsi="Helvetica Light"/>
              </w:rPr>
              <w:br/>
              <w:t>Talk</w:t>
            </w:r>
          </w:p>
        </w:tc>
        <w:tc>
          <w:tcPr>
            <w:tcW w:w="9000" w:type="dxa"/>
            <w:tcBorders>
              <w:top w:val="nil"/>
              <w:bottom w:val="nil"/>
              <w:right w:val="nil"/>
            </w:tcBorders>
          </w:tcPr>
          <w:p w14:paraId="37B1DDD5" w14:textId="663DCC88" w:rsidR="001922EC" w:rsidRPr="00D56EAA" w:rsidRDefault="00D56EAA" w:rsidP="00D56EAA">
            <w:pPr>
              <w:spacing w:before="240" w:line="276" w:lineRule="auto"/>
              <w:ind w:right="-104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“</w:t>
            </w:r>
            <w:r w:rsidRPr="00D56EAA">
              <w:rPr>
                <w:rFonts w:ascii="Helvetica Light" w:hAnsi="Helvetica Light"/>
              </w:rPr>
              <w:t>Tear Gas is a Chemical Weapon: The Toxicology of State Violence</w:t>
            </w:r>
            <w:r>
              <w:rPr>
                <w:rFonts w:ascii="Helvetica Light" w:hAnsi="Helvetica Light"/>
              </w:rPr>
              <w:t xml:space="preserve">” </w:t>
            </w:r>
            <w:r>
              <w:rPr>
                <w:rFonts w:ascii="Helvetica Light" w:hAnsi="Helvetica Light"/>
              </w:rPr>
              <w:br/>
            </w:r>
            <w:r w:rsidRPr="00D56EAA">
              <w:rPr>
                <w:rFonts w:ascii="Helvetica Light" w:hAnsi="Helvetica Light"/>
                <w:i/>
                <w:iCs/>
              </w:rPr>
              <w:t>Pitt Graduate Student Organizing Committee Science and Society Lecture Series</w:t>
            </w:r>
            <w:r w:rsidRPr="00D56EAA">
              <w:rPr>
                <w:rFonts w:ascii="Helvetica Light" w:hAnsi="Helvetica Light"/>
                <w:i/>
                <w:iCs/>
              </w:rPr>
              <w:br/>
            </w:r>
            <w:r>
              <w:rPr>
                <w:rFonts w:ascii="Helvetica Light" w:hAnsi="Helvetica Light"/>
              </w:rPr>
              <w:t>University of Pittsburgh, Pittsburgh, PA</w:t>
            </w:r>
          </w:p>
        </w:tc>
      </w:tr>
      <w:tr w:rsidR="001922EC" w14:paraId="1DB72241" w14:textId="77777777" w:rsidTr="00126BF2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0B9A60B6" w14:textId="00D652A8" w:rsidR="001922EC" w:rsidRPr="00FC454F" w:rsidRDefault="001922EC" w:rsidP="00126BF2">
            <w:pPr>
              <w:spacing w:before="240" w:line="276" w:lineRule="auto"/>
              <w:jc w:val="right"/>
              <w:rPr>
                <w:rFonts w:ascii="Helvetica Light" w:hAnsi="Helvetica Light"/>
              </w:rPr>
            </w:pPr>
            <w:r w:rsidRPr="00FC454F">
              <w:rPr>
                <w:rFonts w:ascii="Helvetica Light" w:hAnsi="Helvetica Light"/>
              </w:rPr>
              <w:t xml:space="preserve">May </w:t>
            </w:r>
            <w:r w:rsidR="00D56EAA">
              <w:rPr>
                <w:rFonts w:ascii="Helvetica Light" w:hAnsi="Helvetica Light"/>
              </w:rPr>
              <w:t>2019</w:t>
            </w:r>
            <w:r w:rsidR="00D56EAA">
              <w:rPr>
                <w:rFonts w:ascii="Helvetica Light" w:hAnsi="Helvetica Light"/>
              </w:rPr>
              <w:br/>
              <w:t>Poster</w:t>
            </w:r>
          </w:p>
        </w:tc>
        <w:tc>
          <w:tcPr>
            <w:tcW w:w="9000" w:type="dxa"/>
            <w:tcBorders>
              <w:top w:val="nil"/>
              <w:bottom w:val="nil"/>
              <w:right w:val="nil"/>
            </w:tcBorders>
          </w:tcPr>
          <w:p w14:paraId="3C7CE056" w14:textId="13064E4E" w:rsidR="001922EC" w:rsidRPr="00033A24" w:rsidRDefault="00D56EAA" w:rsidP="00126BF2">
            <w:pPr>
              <w:spacing w:before="240" w:line="276" w:lineRule="auto"/>
              <w:rPr>
                <w:rFonts w:ascii="HELVETICA LIGHT OBLIQUE" w:hAnsi="HELVETICA LIGHT OBLIQUE"/>
                <w:i/>
                <w:iCs/>
              </w:rPr>
            </w:pPr>
            <w:r w:rsidRPr="00033A24">
              <w:rPr>
                <w:rFonts w:ascii="Helvetica Light" w:hAnsi="Helvetica Light"/>
              </w:rPr>
              <w:t>“The Antidotal Action of Some Gold(I) Compounds against Phosphine Toxicity”</w:t>
            </w:r>
            <w:r w:rsidRPr="00033A24">
              <w:rPr>
                <w:rFonts w:ascii="Helvetica Light" w:hAnsi="Helvetica Light"/>
              </w:rPr>
              <w:br/>
            </w:r>
            <w:r w:rsidRPr="00033A24">
              <w:rPr>
                <w:rFonts w:ascii="Helvetica Light" w:hAnsi="Helvetica Light"/>
                <w:i/>
                <w:iCs/>
              </w:rPr>
              <w:t>Annual Allegheny-Erie Society of Toxicology Meeting</w:t>
            </w:r>
            <w:r w:rsidRPr="00033A24">
              <w:rPr>
                <w:rFonts w:ascii="Helvetica Light" w:hAnsi="Helvetica Light"/>
              </w:rPr>
              <w:br/>
            </w:r>
            <w:r w:rsidR="006348E7" w:rsidRPr="00033A24">
              <w:rPr>
                <w:rFonts w:ascii="Helvetica Light" w:hAnsi="Helvetica Light"/>
              </w:rPr>
              <w:t>Pittsburgh, PA</w:t>
            </w:r>
          </w:p>
        </w:tc>
      </w:tr>
      <w:tr w:rsidR="001922EC" w14:paraId="5159D300" w14:textId="77777777" w:rsidTr="00126BF2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15A9D761" w14:textId="017E9127" w:rsidR="001922EC" w:rsidRPr="00FC454F" w:rsidRDefault="006348E7" w:rsidP="00126BF2">
            <w:pPr>
              <w:spacing w:before="240" w:line="276" w:lineRule="auto"/>
              <w:jc w:val="right"/>
              <w:rPr>
                <w:rFonts w:ascii="Helvetica Light" w:hAnsi="Helvetica Light"/>
                <w:sz w:val="21"/>
                <w:szCs w:val="21"/>
              </w:rPr>
            </w:pPr>
            <w:r>
              <w:rPr>
                <w:rFonts w:ascii="Helvetica Light" w:hAnsi="Helvetica Light"/>
              </w:rPr>
              <w:t>June 2017</w:t>
            </w:r>
            <w:r>
              <w:rPr>
                <w:rFonts w:ascii="Helvetica Light" w:hAnsi="Helvetica Light"/>
              </w:rPr>
              <w:br/>
            </w:r>
            <w:r w:rsidRPr="006348E7">
              <w:rPr>
                <w:rFonts w:ascii="Helvetica Light" w:hAnsi="Helvetica Light"/>
              </w:rPr>
              <w:t>Poster</w:t>
            </w:r>
          </w:p>
        </w:tc>
        <w:tc>
          <w:tcPr>
            <w:tcW w:w="9000" w:type="dxa"/>
            <w:tcBorders>
              <w:top w:val="nil"/>
              <w:bottom w:val="nil"/>
              <w:right w:val="nil"/>
            </w:tcBorders>
          </w:tcPr>
          <w:p w14:paraId="2FB86DD2" w14:textId="20173E31" w:rsidR="001922EC" w:rsidRPr="00033A24" w:rsidRDefault="006348E7" w:rsidP="00126BF2">
            <w:pPr>
              <w:spacing w:before="240" w:line="276" w:lineRule="auto"/>
              <w:rPr>
                <w:rFonts w:ascii="Helvetica Light" w:hAnsi="Helvetica Light"/>
              </w:rPr>
            </w:pPr>
            <w:r w:rsidRPr="00033A24">
              <w:rPr>
                <w:rFonts w:ascii="Helvetica Light" w:hAnsi="Helvetica Light"/>
              </w:rPr>
              <w:t>“</w:t>
            </w:r>
            <w:r w:rsidR="003A3356">
              <w:rPr>
                <w:rFonts w:ascii="Helvetica Light" w:hAnsi="Helvetica Light"/>
              </w:rPr>
              <w:t xml:space="preserve">Cobalt Schiff-base Macrocycles as Antidotes to </w:t>
            </w:r>
            <w:proofErr w:type="spellStart"/>
            <w:r w:rsidR="003A3356">
              <w:rPr>
                <w:rFonts w:ascii="Helvetica Light" w:hAnsi="Helvetica Light"/>
              </w:rPr>
              <w:t>Azide</w:t>
            </w:r>
            <w:proofErr w:type="spellEnd"/>
            <w:r w:rsidR="003A3356">
              <w:rPr>
                <w:rFonts w:ascii="Helvetica Light" w:hAnsi="Helvetica Light"/>
              </w:rPr>
              <w:t xml:space="preserve"> Poisoning</w:t>
            </w:r>
            <w:r w:rsidRPr="00033A24">
              <w:rPr>
                <w:rFonts w:ascii="Helvetica Light" w:hAnsi="Helvetica Light"/>
              </w:rPr>
              <w:t>”</w:t>
            </w:r>
            <w:r w:rsidRPr="00033A24">
              <w:rPr>
                <w:rFonts w:ascii="Helvetica Light" w:hAnsi="Helvetica Light"/>
              </w:rPr>
              <w:br/>
            </w:r>
            <w:r w:rsidRPr="00033A24">
              <w:rPr>
                <w:rFonts w:ascii="Helvetica Light" w:hAnsi="Helvetica Light"/>
                <w:i/>
                <w:iCs/>
              </w:rPr>
              <w:t xml:space="preserve">NIH Countermeasures Against Chemical Threats </w:t>
            </w:r>
            <w:r w:rsidRPr="00033A24">
              <w:rPr>
                <w:rFonts w:ascii="Helvetica Light" w:hAnsi="Helvetica Light"/>
                <w:i/>
                <w:iCs/>
              </w:rPr>
              <w:br/>
            </w:r>
            <w:r w:rsidRPr="00033A24">
              <w:rPr>
                <w:rFonts w:ascii="Helvetica Light" w:hAnsi="Helvetica Light"/>
              </w:rPr>
              <w:t>Boston, MA</w:t>
            </w:r>
          </w:p>
        </w:tc>
      </w:tr>
      <w:tr w:rsidR="00334EB6" w14:paraId="56AAA0E9" w14:textId="77777777" w:rsidTr="00126BF2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3C74EB11" w14:textId="0F8AD3AB" w:rsidR="00334EB6" w:rsidRDefault="00334EB6" w:rsidP="00126BF2">
            <w:pPr>
              <w:spacing w:before="240" w:line="276" w:lineRule="auto"/>
              <w:jc w:val="right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January 2015</w:t>
            </w:r>
            <w:r w:rsidR="0091585E">
              <w:rPr>
                <w:rFonts w:ascii="Helvetica Light" w:hAnsi="Helvetica Light"/>
              </w:rPr>
              <w:br/>
              <w:t>Talk</w:t>
            </w:r>
          </w:p>
        </w:tc>
        <w:tc>
          <w:tcPr>
            <w:tcW w:w="9000" w:type="dxa"/>
            <w:tcBorders>
              <w:top w:val="nil"/>
              <w:bottom w:val="nil"/>
              <w:right w:val="nil"/>
            </w:tcBorders>
          </w:tcPr>
          <w:p w14:paraId="6C6AC23D" w14:textId="00BD68EC" w:rsidR="00334EB6" w:rsidRPr="00334EB6" w:rsidRDefault="00334EB6" w:rsidP="00126BF2">
            <w:pPr>
              <w:spacing w:before="240" w:line="276" w:lineRule="auto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“Assessing 7</w:t>
            </w:r>
            <w:r w:rsidRPr="00334EB6">
              <w:rPr>
                <w:rFonts w:ascii="Helvetica Light" w:hAnsi="Helvetica Light"/>
                <w:vertAlign w:val="superscript"/>
              </w:rPr>
              <w:t>th</w:t>
            </w:r>
            <w:r>
              <w:rPr>
                <w:rFonts w:ascii="Helvetica Light" w:hAnsi="Helvetica Light"/>
              </w:rPr>
              <w:t xml:space="preserve"> Graders’ Knowledge, Behavior, and Attitudes toward Physical Activity, Nutrition, and Local Foods”</w:t>
            </w:r>
            <w:r>
              <w:rPr>
                <w:rFonts w:ascii="Helvetica Light" w:hAnsi="Helvetica Light"/>
              </w:rPr>
              <w:br/>
            </w:r>
            <w:r>
              <w:rPr>
                <w:rFonts w:ascii="Helvetica Light" w:hAnsi="Helvetica Light"/>
                <w:i/>
                <w:iCs/>
              </w:rPr>
              <w:t>Penn State University Undergraduate Research Conference</w:t>
            </w:r>
            <w:r>
              <w:rPr>
                <w:rFonts w:ascii="Helvetica Light" w:hAnsi="Helvetica Light"/>
                <w:i/>
                <w:iCs/>
              </w:rPr>
              <w:br/>
            </w:r>
            <w:r>
              <w:rPr>
                <w:rFonts w:ascii="Helvetica Light" w:hAnsi="Helvetica Light"/>
              </w:rPr>
              <w:t>Erie, PA</w:t>
            </w:r>
            <w:r>
              <w:rPr>
                <w:rFonts w:ascii="Helvetica Light" w:hAnsi="Helvetica Light"/>
              </w:rPr>
              <w:br/>
            </w:r>
            <w:r w:rsidRPr="009B5E5B">
              <w:rPr>
                <w:rFonts w:ascii="Helvetica Light" w:hAnsi="Helvetica Light"/>
                <w:sz w:val="20"/>
                <w:szCs w:val="20"/>
              </w:rPr>
              <w:t>Awarded Second Place in Session</w:t>
            </w:r>
          </w:p>
        </w:tc>
      </w:tr>
      <w:tr w:rsidR="00334EB6" w14:paraId="5461C6AD" w14:textId="77777777" w:rsidTr="00126BF2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364CE14D" w14:textId="6C1C5913" w:rsidR="00334EB6" w:rsidRDefault="00334EB6" w:rsidP="00126BF2">
            <w:pPr>
              <w:spacing w:before="240" w:line="276" w:lineRule="auto"/>
              <w:jc w:val="right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October 2014</w:t>
            </w:r>
            <w:r w:rsidR="0091585E">
              <w:rPr>
                <w:rFonts w:ascii="Helvetica Light" w:hAnsi="Helvetica Light"/>
              </w:rPr>
              <w:br/>
              <w:t>Poster</w:t>
            </w:r>
          </w:p>
        </w:tc>
        <w:tc>
          <w:tcPr>
            <w:tcW w:w="9000" w:type="dxa"/>
            <w:tcBorders>
              <w:top w:val="nil"/>
              <w:bottom w:val="nil"/>
              <w:right w:val="nil"/>
            </w:tcBorders>
          </w:tcPr>
          <w:p w14:paraId="3E6C1B58" w14:textId="5F1D3B96" w:rsidR="00334EB6" w:rsidRPr="00334EB6" w:rsidRDefault="00334EB6" w:rsidP="00126BF2">
            <w:pPr>
              <w:spacing w:before="240" w:line="276" w:lineRule="auto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 xml:space="preserve">“Perceptions of Risk of </w:t>
            </w:r>
            <w:r>
              <w:rPr>
                <w:rFonts w:ascii="Helvetica Light" w:hAnsi="Helvetica Light"/>
                <w:i/>
                <w:iCs/>
              </w:rPr>
              <w:t xml:space="preserve">in Utero </w:t>
            </w:r>
            <w:r>
              <w:rPr>
                <w:rFonts w:ascii="Helvetica Light" w:hAnsi="Helvetica Light"/>
              </w:rPr>
              <w:t>Exposure to Bisphenol A”</w:t>
            </w:r>
            <w:r>
              <w:rPr>
                <w:rFonts w:ascii="Helvetica Light" w:hAnsi="Helvetica Light"/>
              </w:rPr>
              <w:br/>
            </w:r>
            <w:r>
              <w:rPr>
                <w:rFonts w:ascii="Helvetica Light" w:hAnsi="Helvetica Light"/>
                <w:i/>
                <w:iCs/>
              </w:rPr>
              <w:t>Prenatal Programming and Toxicity IV</w:t>
            </w:r>
            <w:r>
              <w:rPr>
                <w:rFonts w:ascii="Helvetica Light" w:hAnsi="Helvetica Light"/>
              </w:rPr>
              <w:br/>
              <w:t>Boston, MA</w:t>
            </w:r>
          </w:p>
        </w:tc>
      </w:tr>
      <w:tr w:rsidR="00334EB6" w14:paraId="3CFD3522" w14:textId="77777777" w:rsidTr="00126BF2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5479851C" w14:textId="68757436" w:rsidR="00334EB6" w:rsidRDefault="00334EB6" w:rsidP="00126BF2">
            <w:pPr>
              <w:spacing w:before="240" w:line="276" w:lineRule="auto"/>
              <w:jc w:val="right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March 2014</w:t>
            </w:r>
            <w:r w:rsidR="0091585E">
              <w:rPr>
                <w:rFonts w:ascii="Helvetica Light" w:hAnsi="Helvetica Light"/>
              </w:rPr>
              <w:br/>
              <w:t>Talk</w:t>
            </w:r>
          </w:p>
        </w:tc>
        <w:tc>
          <w:tcPr>
            <w:tcW w:w="9000" w:type="dxa"/>
            <w:tcBorders>
              <w:top w:val="nil"/>
              <w:bottom w:val="nil"/>
              <w:right w:val="nil"/>
            </w:tcBorders>
          </w:tcPr>
          <w:p w14:paraId="54F458BD" w14:textId="167C73CA" w:rsidR="002D4643" w:rsidRPr="002D4643" w:rsidRDefault="00334EB6" w:rsidP="00126BF2">
            <w:pPr>
              <w:spacing w:before="240" w:line="276" w:lineRule="auto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“Epigenetics: Policing the Pregnant in Fear of the Future”</w:t>
            </w:r>
            <w:r>
              <w:rPr>
                <w:rFonts w:ascii="Helvetica Light" w:hAnsi="Helvetica Light"/>
              </w:rPr>
              <w:br/>
            </w:r>
            <w:r>
              <w:rPr>
                <w:rFonts w:ascii="Helvetica Light" w:hAnsi="Helvetica Light"/>
                <w:i/>
                <w:iCs/>
              </w:rPr>
              <w:t>Democracy Realized? The Legacy of the Civil Rights Movement</w:t>
            </w:r>
            <w:r w:rsidR="002D4643">
              <w:rPr>
                <w:rFonts w:ascii="Helvetica Light" w:hAnsi="Helvetica Light"/>
                <w:i/>
                <w:iCs/>
              </w:rPr>
              <w:br/>
            </w:r>
            <w:r w:rsidR="002D4643">
              <w:rPr>
                <w:rFonts w:ascii="Helvetica Light" w:hAnsi="Helvetica Light"/>
              </w:rPr>
              <w:t>Meadville, PA</w:t>
            </w:r>
          </w:p>
        </w:tc>
      </w:tr>
      <w:tr w:rsidR="00033A24" w14:paraId="31EC18F0" w14:textId="77777777" w:rsidTr="00126BF2">
        <w:tc>
          <w:tcPr>
            <w:tcW w:w="10710" w:type="dxa"/>
            <w:gridSpan w:val="2"/>
            <w:tcBorders>
              <w:top w:val="nil"/>
              <w:left w:val="nil"/>
              <w:right w:val="nil"/>
            </w:tcBorders>
          </w:tcPr>
          <w:p w14:paraId="0B9087C0" w14:textId="77777777" w:rsidR="00033A24" w:rsidRDefault="00033A24" w:rsidP="00033A24">
            <w:pPr>
              <w:spacing w:line="276" w:lineRule="auto"/>
              <w:rPr>
                <w:rFonts w:ascii="Helvetica Light" w:hAnsi="Helvetica Light"/>
                <w:sz w:val="32"/>
                <w:szCs w:val="32"/>
              </w:rPr>
            </w:pPr>
          </w:p>
          <w:p w14:paraId="3F72CB3F" w14:textId="589E7966" w:rsidR="00033A24" w:rsidRPr="008144B4" w:rsidRDefault="00033A24" w:rsidP="00033A24">
            <w:pPr>
              <w:spacing w:line="276" w:lineRule="auto"/>
              <w:rPr>
                <w:rFonts w:ascii="Helvetica Light" w:hAnsi="Helvetica Light"/>
                <w:sz w:val="32"/>
                <w:szCs w:val="32"/>
              </w:rPr>
            </w:pPr>
            <w:r>
              <w:rPr>
                <w:rFonts w:ascii="Helvetica Light" w:hAnsi="Helvetica Light"/>
                <w:sz w:val="32"/>
                <w:szCs w:val="32"/>
              </w:rPr>
              <w:t>Additional Research Projects (Unpublished &amp; In Progress)</w:t>
            </w:r>
          </w:p>
        </w:tc>
      </w:tr>
      <w:tr w:rsidR="00033A24" w14:paraId="11345566" w14:textId="77777777" w:rsidTr="00126BF2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49857BFD" w14:textId="6623D201" w:rsidR="00033A24" w:rsidRPr="00FC454F" w:rsidRDefault="00A36EE3" w:rsidP="00033A24">
            <w:pPr>
              <w:spacing w:before="240" w:line="276" w:lineRule="auto"/>
              <w:jc w:val="right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Pending Publication</w:t>
            </w:r>
            <w:r w:rsidR="00033A24">
              <w:rPr>
                <w:rFonts w:ascii="Helvetica Light" w:hAnsi="Helvetica Light"/>
              </w:rPr>
              <w:br/>
              <w:t>2021</w:t>
            </w:r>
          </w:p>
        </w:tc>
        <w:tc>
          <w:tcPr>
            <w:tcW w:w="9000" w:type="dxa"/>
            <w:tcBorders>
              <w:bottom w:val="nil"/>
              <w:right w:val="nil"/>
            </w:tcBorders>
          </w:tcPr>
          <w:p w14:paraId="20F279B8" w14:textId="06F5C071" w:rsidR="00033A24" w:rsidRPr="00A36EE3" w:rsidRDefault="00033A24" w:rsidP="00033A24">
            <w:pPr>
              <w:spacing w:before="240" w:line="276" w:lineRule="auto"/>
              <w:ind w:right="-110"/>
              <w:rPr>
                <w:rFonts w:ascii="Helvetica Light" w:hAnsi="Helvetica Light"/>
                <w:sz w:val="20"/>
                <w:szCs w:val="20"/>
              </w:rPr>
            </w:pPr>
            <w:r>
              <w:rPr>
                <w:rFonts w:ascii="Helvetica Light" w:hAnsi="Helvetica Light"/>
                <w:b/>
                <w:bCs/>
              </w:rPr>
              <w:t>Silver (I) and Cobalt (II) Compounds as Phosphine Antidotes: Results from Mouse and Insect Models</w:t>
            </w:r>
            <w:r w:rsidR="00A36EE3">
              <w:rPr>
                <w:rFonts w:ascii="Helvetica Light" w:hAnsi="Helvetica Light"/>
                <w:b/>
                <w:bCs/>
              </w:rPr>
              <w:br/>
            </w:r>
            <w:r w:rsidR="00A36EE3">
              <w:rPr>
                <w:rFonts w:ascii="Helvetica Light" w:hAnsi="Helvetica Light"/>
              </w:rPr>
              <w:t>University of Pittsburgh Department of Environmental and Occupational Health</w:t>
            </w:r>
            <w:r w:rsidR="00A36EE3">
              <w:rPr>
                <w:rFonts w:ascii="Helvetica Light" w:hAnsi="Helvetica Light"/>
              </w:rPr>
              <w:br/>
            </w:r>
            <w:r w:rsidR="00A36EE3">
              <w:rPr>
                <w:rFonts w:ascii="Helvetica Light" w:hAnsi="Helvetica Light"/>
                <w:sz w:val="20"/>
                <w:szCs w:val="20"/>
              </w:rPr>
              <w:br/>
              <w:t xml:space="preserve">Multifaceted investigation of phosphine’s impacts on cytochrome </w:t>
            </w:r>
            <w:r w:rsidR="00A36EE3">
              <w:rPr>
                <w:rFonts w:ascii="Helvetica Light" w:hAnsi="Helvetica Light"/>
                <w:i/>
                <w:iCs/>
                <w:sz w:val="20"/>
                <w:szCs w:val="20"/>
              </w:rPr>
              <w:t>c</w:t>
            </w:r>
            <w:r w:rsidR="00A36EE3">
              <w:rPr>
                <w:rFonts w:ascii="Helvetica Light" w:hAnsi="Helvetica Light"/>
                <w:sz w:val="20"/>
                <w:szCs w:val="20"/>
              </w:rPr>
              <w:t xml:space="preserve"> oxidase, hemoglobin, and radical oxygen species production, and screening of transition-metal based candidate antidotes.</w:t>
            </w:r>
          </w:p>
        </w:tc>
      </w:tr>
      <w:tr w:rsidR="00033A24" w14:paraId="32DD7AC4" w14:textId="77777777" w:rsidTr="00126BF2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1FBCDD75" w14:textId="1DA71CF7" w:rsidR="00033A24" w:rsidRPr="00FC454F" w:rsidRDefault="00A36EE3" w:rsidP="00033A24">
            <w:pPr>
              <w:spacing w:before="240" w:line="276" w:lineRule="auto"/>
              <w:jc w:val="right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Pending Publication</w:t>
            </w:r>
            <w:r>
              <w:rPr>
                <w:rFonts w:ascii="Helvetica Light" w:hAnsi="Helvetica Light"/>
              </w:rPr>
              <w:br/>
              <w:t xml:space="preserve">2021 </w:t>
            </w:r>
          </w:p>
        </w:tc>
        <w:tc>
          <w:tcPr>
            <w:tcW w:w="9000" w:type="dxa"/>
            <w:tcBorders>
              <w:top w:val="nil"/>
              <w:bottom w:val="nil"/>
              <w:right w:val="nil"/>
            </w:tcBorders>
          </w:tcPr>
          <w:p w14:paraId="2B889C36" w14:textId="295D1288" w:rsidR="00033A24" w:rsidRPr="002D4643" w:rsidRDefault="00A36EE3" w:rsidP="00033A24">
            <w:pPr>
              <w:spacing w:before="240" w:line="276" w:lineRule="auto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  <w:b/>
                <w:bCs/>
              </w:rPr>
              <w:t xml:space="preserve">A Potential Antidote for Both </w:t>
            </w:r>
            <w:proofErr w:type="spellStart"/>
            <w:r>
              <w:rPr>
                <w:rFonts w:ascii="Helvetica Light" w:hAnsi="Helvetica Light"/>
                <w:b/>
                <w:bCs/>
              </w:rPr>
              <w:t>Azide</w:t>
            </w:r>
            <w:proofErr w:type="spellEnd"/>
            <w:r>
              <w:rPr>
                <w:rFonts w:ascii="Helvetica Light" w:hAnsi="Helvetica Light"/>
                <w:b/>
                <w:bCs/>
              </w:rPr>
              <w:t xml:space="preserve"> and Cyanide</w:t>
            </w:r>
            <w:r>
              <w:rPr>
                <w:rFonts w:ascii="Helvetica Light" w:hAnsi="Helvetica Light"/>
                <w:b/>
                <w:bCs/>
              </w:rPr>
              <w:br/>
            </w:r>
            <w:r>
              <w:rPr>
                <w:rFonts w:ascii="Helvetica Light" w:hAnsi="Helvetica Light"/>
              </w:rPr>
              <w:t>University of Pittsburgh Department of Environmental and Occupational Health</w:t>
            </w:r>
            <w:r>
              <w:rPr>
                <w:rFonts w:ascii="Helvetica Light" w:hAnsi="Helvetica Light"/>
              </w:rPr>
              <w:br/>
              <w:t xml:space="preserve"> </w:t>
            </w:r>
            <w:r w:rsidR="00D36F1F">
              <w:rPr>
                <w:rFonts w:ascii="Helvetica Light" w:hAnsi="Helvetica Light"/>
                <w:sz w:val="20"/>
                <w:szCs w:val="20"/>
              </w:rPr>
              <w:br/>
              <w:t xml:space="preserve">Antidote screening and mechanistic investigation of a Co (II/III) compound found to ameliorate both </w:t>
            </w:r>
            <w:proofErr w:type="spellStart"/>
            <w:r w:rsidR="00D36F1F">
              <w:rPr>
                <w:rFonts w:ascii="Helvetica Light" w:hAnsi="Helvetica Light"/>
                <w:sz w:val="20"/>
                <w:szCs w:val="20"/>
              </w:rPr>
              <w:t>azide</w:t>
            </w:r>
            <w:proofErr w:type="spellEnd"/>
            <w:r w:rsidR="00D36F1F">
              <w:rPr>
                <w:rFonts w:ascii="Helvetica Light" w:hAnsi="Helvetica Light"/>
                <w:sz w:val="20"/>
                <w:szCs w:val="20"/>
              </w:rPr>
              <w:t xml:space="preserve"> and cyanide toxicity in mouse and insect models.</w:t>
            </w:r>
            <w:r w:rsidR="00033A24">
              <w:rPr>
                <w:rFonts w:ascii="Helvetica Light" w:hAnsi="Helvetica Light"/>
                <w:i/>
                <w:iCs/>
              </w:rPr>
              <w:t xml:space="preserve"> </w:t>
            </w:r>
          </w:p>
        </w:tc>
      </w:tr>
      <w:tr w:rsidR="0076533D" w14:paraId="0D6074A0" w14:textId="77777777" w:rsidTr="00126BF2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55B8C570" w14:textId="4CE58E44" w:rsidR="0076533D" w:rsidRDefault="009267DD" w:rsidP="00033A24">
            <w:pPr>
              <w:spacing w:before="240" w:line="276" w:lineRule="auto"/>
              <w:jc w:val="right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lastRenderedPageBreak/>
              <w:t>Thesis</w:t>
            </w:r>
            <w:r w:rsidR="0076533D">
              <w:rPr>
                <w:rFonts w:ascii="Helvetica Light" w:hAnsi="Helvetica Light"/>
              </w:rPr>
              <w:br/>
              <w:t>2017</w:t>
            </w:r>
          </w:p>
        </w:tc>
        <w:tc>
          <w:tcPr>
            <w:tcW w:w="9000" w:type="dxa"/>
            <w:tcBorders>
              <w:top w:val="nil"/>
              <w:bottom w:val="nil"/>
              <w:right w:val="nil"/>
            </w:tcBorders>
          </w:tcPr>
          <w:p w14:paraId="79FEE100" w14:textId="4443C7D7" w:rsidR="0076533D" w:rsidRDefault="009267DD" w:rsidP="00033A24">
            <w:pPr>
              <w:spacing w:before="240" w:line="276" w:lineRule="auto"/>
              <w:rPr>
                <w:rFonts w:ascii="Helvetica Light" w:hAnsi="Helvetica Light"/>
                <w:sz w:val="20"/>
                <w:szCs w:val="20"/>
              </w:rPr>
            </w:pPr>
            <w:r>
              <w:rPr>
                <w:rFonts w:ascii="Helvetica Light" w:hAnsi="Helvetica Light"/>
                <w:b/>
                <w:bCs/>
              </w:rPr>
              <w:t>The Effect of Climate Change on Risk of Anthrax Infection in the Kobuk Valley, Alaska</w:t>
            </w:r>
            <w:r>
              <w:rPr>
                <w:rFonts w:ascii="Helvetica Light" w:hAnsi="Helvetica Light"/>
                <w:b/>
                <w:bCs/>
              </w:rPr>
              <w:br/>
            </w:r>
            <w:r>
              <w:rPr>
                <w:rFonts w:ascii="Helvetica Light" w:hAnsi="Helvetica Light"/>
              </w:rPr>
              <w:t>University of Pittsburgh Department of Environmental and Occupational Health</w:t>
            </w:r>
          </w:p>
          <w:p w14:paraId="2C7B3301" w14:textId="143BDAE7" w:rsidR="009267DD" w:rsidRPr="009267DD" w:rsidRDefault="009267DD" w:rsidP="00033A24">
            <w:pPr>
              <w:spacing w:before="240" w:line="276" w:lineRule="auto"/>
              <w:rPr>
                <w:rFonts w:ascii="Helvetica Light" w:hAnsi="Helvetica Light"/>
                <w:sz w:val="20"/>
                <w:szCs w:val="20"/>
              </w:rPr>
            </w:pPr>
            <w:r>
              <w:rPr>
                <w:rFonts w:ascii="Helvetica Light" w:hAnsi="Helvetica Light"/>
                <w:sz w:val="20"/>
                <w:szCs w:val="20"/>
              </w:rPr>
              <w:t xml:space="preserve">Master’s thesis, environmental risk assessment of anthrax outbreaks mediated by </w:t>
            </w:r>
            <w:r w:rsidR="00540F4D">
              <w:rPr>
                <w:rFonts w:ascii="Helvetica Light" w:hAnsi="Helvetica Light"/>
                <w:sz w:val="20"/>
                <w:szCs w:val="20"/>
              </w:rPr>
              <w:t>permafrost melt and potential impacts on indigenous communities and subsistence farmers</w:t>
            </w:r>
          </w:p>
        </w:tc>
      </w:tr>
      <w:tr w:rsidR="00033A24" w14:paraId="539BD05E" w14:textId="77777777" w:rsidTr="00126BF2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42165E6D" w14:textId="407E7E45" w:rsidR="00033A24" w:rsidRDefault="00D36F1F" w:rsidP="00033A24">
            <w:pPr>
              <w:spacing w:before="240" w:line="276" w:lineRule="auto"/>
              <w:jc w:val="right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Unpublished</w:t>
            </w:r>
            <w:r>
              <w:rPr>
                <w:rFonts w:ascii="Helvetica Light" w:hAnsi="Helvetica Light"/>
              </w:rPr>
              <w:br/>
              <w:t>2016</w:t>
            </w:r>
          </w:p>
        </w:tc>
        <w:tc>
          <w:tcPr>
            <w:tcW w:w="9000" w:type="dxa"/>
            <w:tcBorders>
              <w:top w:val="nil"/>
              <w:bottom w:val="nil"/>
              <w:right w:val="nil"/>
            </w:tcBorders>
          </w:tcPr>
          <w:p w14:paraId="6F315BCE" w14:textId="480A4998" w:rsidR="00033A24" w:rsidRPr="00D36F1F" w:rsidRDefault="00D36F1F" w:rsidP="00033A24">
            <w:pPr>
              <w:spacing w:before="240" w:line="276" w:lineRule="auto"/>
              <w:rPr>
                <w:rFonts w:ascii="Helvetica Light" w:hAnsi="Helvetica Light"/>
                <w:sz w:val="20"/>
                <w:szCs w:val="20"/>
              </w:rPr>
            </w:pPr>
            <w:r>
              <w:rPr>
                <w:rFonts w:ascii="Helvetica Light" w:hAnsi="Helvetica Light"/>
                <w:b/>
                <w:bCs/>
              </w:rPr>
              <w:t>Environmental Risk Factors and Lyme Disease in Pennsylvania: A Geospatial Approach</w:t>
            </w:r>
            <w:r>
              <w:rPr>
                <w:rFonts w:ascii="Helvetica Light" w:hAnsi="Helvetica Light"/>
                <w:b/>
                <w:bCs/>
              </w:rPr>
              <w:br/>
            </w:r>
            <w:r>
              <w:rPr>
                <w:rFonts w:ascii="Helvetica Light" w:hAnsi="Helvetica Light"/>
              </w:rPr>
              <w:t>University of Pittsburgh Department of Behavioral and Community Health Sciences</w:t>
            </w:r>
            <w:r>
              <w:rPr>
                <w:rFonts w:ascii="Helvetica Light" w:hAnsi="Helvetica Light"/>
              </w:rPr>
              <w:br/>
            </w:r>
            <w:r>
              <w:rPr>
                <w:rFonts w:ascii="Helvetica Light" w:hAnsi="Helvetica Light"/>
                <w:sz w:val="20"/>
                <w:szCs w:val="20"/>
              </w:rPr>
              <w:br/>
              <w:t>GIS-based risk assessment and identification of environmental influences on PA Lyme disease incidence including vector population management.</w:t>
            </w:r>
          </w:p>
        </w:tc>
      </w:tr>
      <w:tr w:rsidR="00033A24" w14:paraId="6838E829" w14:textId="77777777" w:rsidTr="00126BF2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32E21918" w14:textId="2FC41501" w:rsidR="00033A24" w:rsidRDefault="009267DD" w:rsidP="00033A24">
            <w:pPr>
              <w:spacing w:before="240" w:line="276" w:lineRule="auto"/>
              <w:jc w:val="right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Thesis</w:t>
            </w:r>
            <w:r w:rsidR="0076533D">
              <w:rPr>
                <w:rFonts w:ascii="Helvetica Light" w:hAnsi="Helvetica Light"/>
              </w:rPr>
              <w:br/>
              <w:t>2014</w:t>
            </w:r>
          </w:p>
        </w:tc>
        <w:tc>
          <w:tcPr>
            <w:tcW w:w="9000" w:type="dxa"/>
            <w:tcBorders>
              <w:top w:val="nil"/>
              <w:bottom w:val="nil"/>
              <w:right w:val="nil"/>
            </w:tcBorders>
          </w:tcPr>
          <w:p w14:paraId="26E988FC" w14:textId="625217E9" w:rsidR="0076533D" w:rsidRPr="0076533D" w:rsidRDefault="00D36F1F" w:rsidP="00033A24">
            <w:pPr>
              <w:spacing w:before="240" w:line="276" w:lineRule="auto"/>
              <w:rPr>
                <w:rFonts w:ascii="Helvetica Light" w:hAnsi="Helvetica Light"/>
                <w:sz w:val="20"/>
                <w:szCs w:val="20"/>
              </w:rPr>
            </w:pPr>
            <w:r>
              <w:rPr>
                <w:rFonts w:ascii="Helvetica Light" w:hAnsi="Helvetica Light"/>
                <w:b/>
                <w:bCs/>
              </w:rPr>
              <w:t xml:space="preserve">A Quest for Estrogen: </w:t>
            </w:r>
            <w:r w:rsidRPr="0076533D">
              <w:rPr>
                <w:rFonts w:ascii="Helvetica Light" w:hAnsi="Helvetica Light"/>
                <w:b/>
                <w:bCs/>
              </w:rPr>
              <w:t xml:space="preserve">Searching for </w:t>
            </w:r>
            <w:r w:rsidR="0076533D" w:rsidRPr="0076533D">
              <w:rPr>
                <w:rFonts w:ascii="Helvetica Light" w:hAnsi="Helvetica Light"/>
                <w:b/>
                <w:bCs/>
              </w:rPr>
              <w:t>17</w:t>
            </w:r>
            <w:r w:rsidR="0076533D" w:rsidRPr="0076533D">
              <w:rPr>
                <w:rFonts w:ascii="Helvetica Light" w:hAnsi="Helvetica Light"/>
                <w:b/>
                <w:bCs/>
              </w:rPr>
              <w:sym w:font="Symbol" w:char="F061"/>
            </w:r>
            <w:r w:rsidR="0076533D" w:rsidRPr="0076533D">
              <w:rPr>
                <w:rFonts w:ascii="Helvetica Light" w:hAnsi="Helvetica Light"/>
                <w:b/>
                <w:bCs/>
              </w:rPr>
              <w:t>-</w:t>
            </w:r>
            <w:proofErr w:type="spellStart"/>
            <w:r w:rsidR="0076533D" w:rsidRPr="0076533D">
              <w:rPr>
                <w:rFonts w:ascii="Helvetica Light" w:hAnsi="Helvetica Light"/>
                <w:b/>
                <w:bCs/>
              </w:rPr>
              <w:t>Ethinylestradiol</w:t>
            </w:r>
            <w:proofErr w:type="spellEnd"/>
            <w:r w:rsidR="0076533D">
              <w:rPr>
                <w:rFonts w:ascii="Helvetica Light" w:hAnsi="Helvetica Light"/>
                <w:b/>
                <w:bCs/>
              </w:rPr>
              <w:t xml:space="preserve"> in the French Creek Watershed </w:t>
            </w:r>
            <w:r w:rsidR="0076533D">
              <w:rPr>
                <w:rFonts w:ascii="Helvetica Light" w:hAnsi="Helvetica Light"/>
                <w:b/>
                <w:bCs/>
              </w:rPr>
              <w:br/>
            </w:r>
            <w:r w:rsidR="0076533D">
              <w:rPr>
                <w:rFonts w:ascii="Helvetica Light" w:hAnsi="Helvetica Light"/>
              </w:rPr>
              <w:t>Allegheny College</w:t>
            </w:r>
            <w:r w:rsidR="0076533D">
              <w:rPr>
                <w:rFonts w:ascii="Helvetica Light" w:hAnsi="Helvetica Light"/>
              </w:rPr>
              <w:br/>
            </w:r>
            <w:r w:rsidR="0076533D">
              <w:rPr>
                <w:rFonts w:ascii="Helvetica Light" w:hAnsi="Helvetica Light"/>
                <w:sz w:val="20"/>
                <w:szCs w:val="20"/>
              </w:rPr>
              <w:br/>
              <w:t>Senior undergraduate thesis, interdisciplinary research incorporating environmental science, toxicology, and gender stu</w:t>
            </w:r>
            <w:r w:rsidR="009267DD">
              <w:rPr>
                <w:rFonts w:ascii="Helvetica Light" w:hAnsi="Helvetica Light"/>
                <w:sz w:val="20"/>
                <w:szCs w:val="20"/>
              </w:rPr>
              <w:t xml:space="preserve">dies. Surface water sampling for synthetic estrogens based on anticipated risk. </w:t>
            </w:r>
          </w:p>
        </w:tc>
      </w:tr>
      <w:tr w:rsidR="009B5E5B" w:rsidRPr="008144B4" w14:paraId="5526CC71" w14:textId="77777777" w:rsidTr="00126BF2">
        <w:tc>
          <w:tcPr>
            <w:tcW w:w="10710" w:type="dxa"/>
            <w:gridSpan w:val="2"/>
            <w:tcBorders>
              <w:top w:val="nil"/>
              <w:left w:val="nil"/>
              <w:right w:val="nil"/>
            </w:tcBorders>
          </w:tcPr>
          <w:p w14:paraId="22544942" w14:textId="77777777" w:rsidR="009B5E5B" w:rsidRDefault="009B5E5B" w:rsidP="00126BF2">
            <w:pPr>
              <w:spacing w:line="276" w:lineRule="auto"/>
              <w:rPr>
                <w:rFonts w:ascii="Helvetica Light" w:hAnsi="Helvetica Light"/>
                <w:sz w:val="32"/>
                <w:szCs w:val="32"/>
              </w:rPr>
            </w:pPr>
          </w:p>
          <w:p w14:paraId="272BC4BA" w14:textId="5739C15F" w:rsidR="009B5E5B" w:rsidRPr="008144B4" w:rsidRDefault="008D08EB" w:rsidP="00126BF2">
            <w:pPr>
              <w:spacing w:line="276" w:lineRule="auto"/>
              <w:rPr>
                <w:rFonts w:ascii="Helvetica Light" w:hAnsi="Helvetica Light"/>
                <w:sz w:val="32"/>
                <w:szCs w:val="32"/>
              </w:rPr>
            </w:pPr>
            <w:r>
              <w:rPr>
                <w:rFonts w:ascii="Helvetica Light" w:hAnsi="Helvetica Light"/>
                <w:sz w:val="32"/>
                <w:szCs w:val="32"/>
              </w:rPr>
              <w:t>Service &amp; Extracurriculars</w:t>
            </w:r>
          </w:p>
        </w:tc>
      </w:tr>
      <w:tr w:rsidR="009B5E5B" w:rsidRPr="00A36EE3" w14:paraId="7DD31A6F" w14:textId="77777777" w:rsidTr="00CC4369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452A19CD" w14:textId="1B03BF32" w:rsidR="009B5E5B" w:rsidRDefault="009B5E5B" w:rsidP="00126BF2">
            <w:pPr>
              <w:spacing w:before="240" w:line="276" w:lineRule="auto"/>
              <w:jc w:val="right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April 2022</w:t>
            </w:r>
          </w:p>
        </w:tc>
        <w:tc>
          <w:tcPr>
            <w:tcW w:w="9000" w:type="dxa"/>
            <w:tcBorders>
              <w:bottom w:val="nil"/>
              <w:right w:val="nil"/>
            </w:tcBorders>
          </w:tcPr>
          <w:p w14:paraId="7B2CB971" w14:textId="47A0F1C0" w:rsidR="009B5E5B" w:rsidRPr="00C15E47" w:rsidRDefault="009B5E5B" w:rsidP="00126BF2">
            <w:pPr>
              <w:spacing w:before="240" w:line="276" w:lineRule="auto"/>
              <w:ind w:right="-110"/>
              <w:rPr>
                <w:rFonts w:ascii="Helvetica Light" w:hAnsi="Helvetica Light"/>
              </w:rPr>
            </w:pPr>
            <w:r w:rsidRPr="00C15E47">
              <w:rPr>
                <w:rFonts w:ascii="Helvetica Light" w:hAnsi="Helvetica Light"/>
              </w:rPr>
              <w:t>Three Rivers Outdoor Company</w:t>
            </w:r>
            <w:r w:rsidRPr="00C15E47">
              <w:rPr>
                <w:rFonts w:ascii="Helvetica Light" w:hAnsi="Helvetica Light"/>
              </w:rPr>
              <w:br/>
              <w:t>Pittsburgh, PA</w:t>
            </w:r>
            <w:r w:rsidRPr="00C15E47">
              <w:rPr>
                <w:rFonts w:ascii="Helvetica Light" w:hAnsi="Helvetica Light"/>
              </w:rPr>
              <w:br/>
              <w:t>Bird</w:t>
            </w:r>
            <w:r w:rsidR="008D08EB" w:rsidRPr="00C15E47">
              <w:rPr>
                <w:rFonts w:ascii="Helvetica Light" w:hAnsi="Helvetica Light"/>
              </w:rPr>
              <w:t>watching guide</w:t>
            </w:r>
          </w:p>
        </w:tc>
      </w:tr>
      <w:tr w:rsidR="00CC4369" w:rsidRPr="00A36EE3" w14:paraId="5A2DD6DA" w14:textId="77777777" w:rsidTr="00CC4369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1549A8B6" w14:textId="4CF4ABA7" w:rsidR="00CC4369" w:rsidRDefault="00CC4369" w:rsidP="00126BF2">
            <w:pPr>
              <w:spacing w:before="240" w:line="276" w:lineRule="auto"/>
              <w:jc w:val="right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July 2021</w:t>
            </w:r>
          </w:p>
        </w:tc>
        <w:tc>
          <w:tcPr>
            <w:tcW w:w="9000" w:type="dxa"/>
            <w:tcBorders>
              <w:top w:val="nil"/>
              <w:bottom w:val="nil"/>
              <w:right w:val="nil"/>
            </w:tcBorders>
          </w:tcPr>
          <w:p w14:paraId="45DA1393" w14:textId="241AA46F" w:rsidR="00CC4369" w:rsidRPr="00C15E47" w:rsidRDefault="00CC4369" w:rsidP="00126BF2">
            <w:pPr>
              <w:spacing w:before="240" w:line="276" w:lineRule="auto"/>
              <w:ind w:right="-110"/>
              <w:rPr>
                <w:rFonts w:ascii="Helvetica Light" w:hAnsi="Helvetica Light"/>
              </w:rPr>
            </w:pPr>
            <w:r w:rsidRPr="00C15E47">
              <w:rPr>
                <w:rFonts w:ascii="Helvetica Light" w:hAnsi="Helvetica Light"/>
              </w:rPr>
              <w:t>“Meet Pittsburgh’s pigeon whisperer: Kim Garrett”</w:t>
            </w:r>
            <w:r w:rsidRPr="00C15E47">
              <w:rPr>
                <w:rFonts w:ascii="Helvetica Light" w:hAnsi="Helvetica Light"/>
              </w:rPr>
              <w:br/>
              <w:t>Feature by Dani Janae, Pittsburgh City Paper</w:t>
            </w:r>
          </w:p>
        </w:tc>
      </w:tr>
      <w:tr w:rsidR="009B5E5B" w:rsidRPr="00A36EE3" w14:paraId="57CB0D6F" w14:textId="77777777" w:rsidTr="009B5E5B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4C7DDFB8" w14:textId="5842719B" w:rsidR="009B5E5B" w:rsidRPr="00FC454F" w:rsidRDefault="009B5E5B" w:rsidP="00126BF2">
            <w:pPr>
              <w:spacing w:before="240" w:line="276" w:lineRule="auto"/>
              <w:jc w:val="right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October 2019 – March 2020</w:t>
            </w:r>
          </w:p>
        </w:tc>
        <w:tc>
          <w:tcPr>
            <w:tcW w:w="9000" w:type="dxa"/>
            <w:tcBorders>
              <w:top w:val="nil"/>
              <w:bottom w:val="nil"/>
              <w:right w:val="nil"/>
            </w:tcBorders>
          </w:tcPr>
          <w:p w14:paraId="13FC796D" w14:textId="3BC684B5" w:rsidR="009B5E5B" w:rsidRPr="00C15E47" w:rsidRDefault="009B5E5B" w:rsidP="00126BF2">
            <w:pPr>
              <w:spacing w:before="240" w:line="276" w:lineRule="auto"/>
              <w:ind w:right="-110"/>
              <w:rPr>
                <w:rFonts w:ascii="Helvetica Light" w:hAnsi="Helvetica Light"/>
              </w:rPr>
            </w:pPr>
            <w:r w:rsidRPr="00C15E47">
              <w:rPr>
                <w:rFonts w:ascii="Helvetica Light" w:hAnsi="Helvetica Light"/>
              </w:rPr>
              <w:t>The National Aviary</w:t>
            </w:r>
            <w:r w:rsidRPr="00C15E47">
              <w:rPr>
                <w:rFonts w:ascii="Helvetica Light" w:hAnsi="Helvetica Light"/>
              </w:rPr>
              <w:br/>
              <w:t>Pittsburgh, PA</w:t>
            </w:r>
            <w:r w:rsidRPr="00C15E47">
              <w:rPr>
                <w:rFonts w:ascii="Helvetica Light" w:hAnsi="Helvetica Light"/>
              </w:rPr>
              <w:br/>
              <w:t>Volunteer Docent</w:t>
            </w:r>
          </w:p>
        </w:tc>
      </w:tr>
      <w:tr w:rsidR="009B5E5B" w:rsidRPr="002D4643" w14:paraId="1568438B" w14:textId="77777777" w:rsidTr="00126BF2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23CF3610" w14:textId="01C01478" w:rsidR="009B5E5B" w:rsidRPr="00FC454F" w:rsidRDefault="008D08EB" w:rsidP="00126BF2">
            <w:pPr>
              <w:spacing w:before="240" w:line="276" w:lineRule="auto"/>
              <w:jc w:val="right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June 2018 – December 2021</w:t>
            </w:r>
          </w:p>
        </w:tc>
        <w:tc>
          <w:tcPr>
            <w:tcW w:w="9000" w:type="dxa"/>
            <w:tcBorders>
              <w:top w:val="nil"/>
              <w:bottom w:val="nil"/>
              <w:right w:val="nil"/>
            </w:tcBorders>
          </w:tcPr>
          <w:p w14:paraId="5F59DC60" w14:textId="193F1508" w:rsidR="009B5E5B" w:rsidRPr="00C15E47" w:rsidRDefault="008D08EB" w:rsidP="00126BF2">
            <w:pPr>
              <w:spacing w:before="240" w:line="276" w:lineRule="auto"/>
              <w:rPr>
                <w:rFonts w:ascii="Helvetica Light" w:hAnsi="Helvetica Light"/>
              </w:rPr>
            </w:pPr>
            <w:r w:rsidRPr="00C15E47">
              <w:rPr>
                <w:rFonts w:ascii="Helvetica Light" w:hAnsi="Helvetica Light"/>
              </w:rPr>
              <w:t>University of Pittsburgh Graduate Student Organizing Committee</w:t>
            </w:r>
            <w:r w:rsidRPr="00C15E47">
              <w:rPr>
                <w:rFonts w:ascii="Helvetica Light" w:hAnsi="Helvetica Light"/>
              </w:rPr>
              <w:br/>
              <w:t>Pittsburgh, PA</w:t>
            </w:r>
            <w:r w:rsidRPr="00C15E47">
              <w:rPr>
                <w:rFonts w:ascii="Helvetica Light" w:hAnsi="Helvetica Light"/>
              </w:rPr>
              <w:br/>
              <w:t>Student Organizer</w:t>
            </w:r>
          </w:p>
        </w:tc>
      </w:tr>
    </w:tbl>
    <w:p w14:paraId="2223CDA8" w14:textId="7B1CFE77" w:rsidR="001922EC" w:rsidRDefault="001922EC" w:rsidP="00192CF4">
      <w:pPr>
        <w:spacing w:line="276" w:lineRule="auto"/>
        <w:rPr>
          <w:rFonts w:ascii="Helvetica Light" w:hAnsi="Helvetica Light"/>
          <w:sz w:val="40"/>
          <w:szCs w:val="40"/>
        </w:rPr>
      </w:pPr>
    </w:p>
    <w:tbl>
      <w:tblPr>
        <w:tblStyle w:val="TableGrid"/>
        <w:tblW w:w="10710" w:type="dxa"/>
        <w:tblLook w:val="04A0" w:firstRow="1" w:lastRow="0" w:firstColumn="1" w:lastColumn="0" w:noHBand="0" w:noVBand="1"/>
      </w:tblPr>
      <w:tblGrid>
        <w:gridCol w:w="1710"/>
        <w:gridCol w:w="9000"/>
      </w:tblGrid>
      <w:tr w:rsidR="00FE405C" w:rsidRPr="008144B4" w14:paraId="398D1C14" w14:textId="77777777" w:rsidTr="00126BF2">
        <w:tc>
          <w:tcPr>
            <w:tcW w:w="10710" w:type="dxa"/>
            <w:gridSpan w:val="2"/>
            <w:tcBorders>
              <w:top w:val="nil"/>
              <w:left w:val="nil"/>
              <w:right w:val="nil"/>
            </w:tcBorders>
          </w:tcPr>
          <w:p w14:paraId="3FAF0CDC" w14:textId="3ADCAB6F" w:rsidR="00FE405C" w:rsidRPr="008144B4" w:rsidRDefault="00FE405C" w:rsidP="00126BF2">
            <w:pPr>
              <w:spacing w:line="276" w:lineRule="auto"/>
              <w:rPr>
                <w:rFonts w:ascii="Helvetica Light" w:hAnsi="Helvetica Light"/>
                <w:sz w:val="32"/>
                <w:szCs w:val="32"/>
              </w:rPr>
            </w:pPr>
            <w:r>
              <w:rPr>
                <w:rFonts w:ascii="Helvetica Light" w:hAnsi="Helvetica Light"/>
                <w:sz w:val="32"/>
                <w:szCs w:val="32"/>
              </w:rPr>
              <w:t>Skills Inventory</w:t>
            </w:r>
          </w:p>
        </w:tc>
      </w:tr>
      <w:tr w:rsidR="00FE405C" w:rsidRPr="00A36EE3" w14:paraId="130E88A2" w14:textId="77777777" w:rsidTr="00126BF2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757B0208" w14:textId="2C644E5D" w:rsidR="00FE405C" w:rsidRPr="00FC454F" w:rsidRDefault="00FE405C" w:rsidP="00126BF2">
            <w:pPr>
              <w:spacing w:before="240" w:line="276" w:lineRule="auto"/>
              <w:jc w:val="right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Toxicology Research</w:t>
            </w:r>
          </w:p>
        </w:tc>
        <w:tc>
          <w:tcPr>
            <w:tcW w:w="9000" w:type="dxa"/>
            <w:tcBorders>
              <w:bottom w:val="nil"/>
              <w:right w:val="nil"/>
            </w:tcBorders>
          </w:tcPr>
          <w:p w14:paraId="0B09D3C9" w14:textId="61CDB9F8" w:rsidR="00FE405C" w:rsidRPr="00FE405C" w:rsidRDefault="00FE405C" w:rsidP="00126BF2">
            <w:pPr>
              <w:spacing w:before="240" w:line="276" w:lineRule="auto"/>
              <w:ind w:right="-110"/>
              <w:rPr>
                <w:rFonts w:ascii="Helvetica Light" w:hAnsi="Helvetica Light"/>
              </w:rPr>
            </w:pPr>
            <w:r w:rsidRPr="00FE405C">
              <w:rPr>
                <w:rFonts w:ascii="Helvetica Light" w:hAnsi="Helvetica Light"/>
              </w:rPr>
              <w:t xml:space="preserve">Dose-response </w:t>
            </w:r>
            <w:r>
              <w:rPr>
                <w:rFonts w:ascii="Helvetica Light" w:hAnsi="Helvetica Light"/>
              </w:rPr>
              <w:t>assessment</w:t>
            </w:r>
            <w:r>
              <w:rPr>
                <w:rFonts w:ascii="Helvetica Light" w:hAnsi="Helvetica Light"/>
              </w:rPr>
              <w:br/>
              <w:t>Inhalational exposure modeling</w:t>
            </w:r>
            <w:r>
              <w:rPr>
                <w:rFonts w:ascii="Helvetica Light" w:hAnsi="Helvetica Light"/>
              </w:rPr>
              <w:br/>
              <w:t>Environmental risk assessment</w:t>
            </w:r>
          </w:p>
        </w:tc>
      </w:tr>
      <w:tr w:rsidR="00FE405C" w:rsidRPr="002D4643" w14:paraId="36451C0A" w14:textId="77777777" w:rsidTr="00126BF2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2F9C74B0" w14:textId="507C66C5" w:rsidR="00FE405C" w:rsidRPr="00FC454F" w:rsidRDefault="00FE405C" w:rsidP="00126BF2">
            <w:pPr>
              <w:spacing w:before="240" w:line="276" w:lineRule="auto"/>
              <w:jc w:val="right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 xml:space="preserve">Spectroscopy </w:t>
            </w:r>
          </w:p>
        </w:tc>
        <w:tc>
          <w:tcPr>
            <w:tcW w:w="9000" w:type="dxa"/>
            <w:tcBorders>
              <w:top w:val="nil"/>
              <w:bottom w:val="nil"/>
              <w:right w:val="nil"/>
            </w:tcBorders>
          </w:tcPr>
          <w:p w14:paraId="20354281" w14:textId="7AA90B68" w:rsidR="00FE405C" w:rsidRPr="00FE405C" w:rsidRDefault="00FE405C" w:rsidP="00126BF2">
            <w:pPr>
              <w:spacing w:before="240" w:line="276" w:lineRule="auto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Electronic absorption (UV/VIS)</w:t>
            </w:r>
            <w:r>
              <w:rPr>
                <w:rFonts w:ascii="Helvetica Light" w:hAnsi="Helvetica Light"/>
              </w:rPr>
              <w:br/>
              <w:t>Stopped flow</w:t>
            </w:r>
            <w:r>
              <w:rPr>
                <w:rFonts w:ascii="Helvetica Light" w:hAnsi="Helvetica Light"/>
              </w:rPr>
              <w:br/>
              <w:t>Electronic paramagnetic resonance (EPR)</w:t>
            </w:r>
            <w:r>
              <w:rPr>
                <w:rFonts w:ascii="Helvetica Light" w:hAnsi="Helvetica Light"/>
              </w:rPr>
              <w:br/>
              <w:t>Infrared (FTIR)</w:t>
            </w:r>
          </w:p>
        </w:tc>
      </w:tr>
      <w:tr w:rsidR="00FE405C" w:rsidRPr="009267DD" w14:paraId="327CC84B" w14:textId="77777777" w:rsidTr="00126BF2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145188EC" w14:textId="459AF35F" w:rsidR="00FE405C" w:rsidRDefault="0098645A" w:rsidP="00126BF2">
            <w:pPr>
              <w:spacing w:before="240" w:line="276" w:lineRule="auto"/>
              <w:jc w:val="right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lastRenderedPageBreak/>
              <w:t>Assays</w:t>
            </w:r>
          </w:p>
        </w:tc>
        <w:tc>
          <w:tcPr>
            <w:tcW w:w="9000" w:type="dxa"/>
            <w:tcBorders>
              <w:top w:val="nil"/>
              <w:bottom w:val="nil"/>
              <w:right w:val="nil"/>
            </w:tcBorders>
          </w:tcPr>
          <w:p w14:paraId="3C4EB4D9" w14:textId="21EEA9C7" w:rsidR="00FE405C" w:rsidRPr="0098645A" w:rsidRDefault="0098645A" w:rsidP="00126BF2">
            <w:pPr>
              <w:spacing w:before="240" w:line="276" w:lineRule="auto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ELISA</w:t>
            </w:r>
            <w:r>
              <w:rPr>
                <w:rFonts w:ascii="Helvetica Light" w:hAnsi="Helvetica Light"/>
              </w:rPr>
              <w:br/>
              <w:t>HRP/</w:t>
            </w:r>
            <w:proofErr w:type="spellStart"/>
            <w:r>
              <w:rPr>
                <w:rFonts w:ascii="Helvetica Light" w:hAnsi="Helvetica Light"/>
              </w:rPr>
              <w:t>Amplex</w:t>
            </w:r>
            <w:proofErr w:type="spellEnd"/>
            <w:r>
              <w:rPr>
                <w:rFonts w:ascii="Helvetica Light" w:hAnsi="Helvetica Light"/>
              </w:rPr>
              <w:t xml:space="preserve"> Red</w:t>
            </w:r>
            <w:r>
              <w:rPr>
                <w:rFonts w:ascii="Helvetica Light" w:hAnsi="Helvetica Light"/>
              </w:rPr>
              <w:br/>
              <w:t>Total coliform assessments</w:t>
            </w:r>
          </w:p>
        </w:tc>
      </w:tr>
      <w:tr w:rsidR="00FE405C" w:rsidRPr="00D36F1F" w14:paraId="45D2E82B" w14:textId="77777777" w:rsidTr="00126BF2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781CA874" w14:textId="5BA200B5" w:rsidR="00FE405C" w:rsidRDefault="0098645A" w:rsidP="00126BF2">
            <w:pPr>
              <w:spacing w:before="240" w:line="276" w:lineRule="auto"/>
              <w:jc w:val="right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Animal Models</w:t>
            </w:r>
          </w:p>
        </w:tc>
        <w:tc>
          <w:tcPr>
            <w:tcW w:w="9000" w:type="dxa"/>
            <w:tcBorders>
              <w:top w:val="nil"/>
              <w:bottom w:val="nil"/>
              <w:right w:val="nil"/>
            </w:tcBorders>
          </w:tcPr>
          <w:p w14:paraId="7E7767B8" w14:textId="4DA5955F" w:rsidR="0098645A" w:rsidRPr="0098645A" w:rsidRDefault="0098645A" w:rsidP="00126BF2">
            <w:pPr>
              <w:spacing w:before="240" w:line="276" w:lineRule="auto"/>
              <w:rPr>
                <w:rFonts w:ascii="Helvetica Light" w:hAnsi="Helvetica Light"/>
                <w:i/>
                <w:iCs/>
              </w:rPr>
            </w:pPr>
            <w:r>
              <w:rPr>
                <w:rFonts w:ascii="Helvetica Light" w:hAnsi="Helvetica Light"/>
              </w:rPr>
              <w:t xml:space="preserve">Greater wax moth, </w:t>
            </w:r>
            <w:r>
              <w:rPr>
                <w:rFonts w:ascii="Helvetica Light" w:hAnsi="Helvetica Light"/>
                <w:i/>
                <w:iCs/>
              </w:rPr>
              <w:t xml:space="preserve">Galleria </w:t>
            </w:r>
            <w:proofErr w:type="spellStart"/>
            <w:r>
              <w:rPr>
                <w:rFonts w:ascii="Helvetica Light" w:hAnsi="Helvetica Light"/>
                <w:i/>
                <w:iCs/>
              </w:rPr>
              <w:t>mellonella</w:t>
            </w:r>
            <w:proofErr w:type="spellEnd"/>
            <w:r>
              <w:rPr>
                <w:rFonts w:ascii="Helvetica Light" w:hAnsi="Helvetica Light"/>
                <w:i/>
                <w:iCs/>
              </w:rPr>
              <w:br/>
            </w:r>
            <w:r>
              <w:rPr>
                <w:rFonts w:ascii="Helvetica Light" w:hAnsi="Helvetica Light"/>
              </w:rPr>
              <w:t xml:space="preserve">African clawed frog, </w:t>
            </w:r>
            <w:r>
              <w:rPr>
                <w:rFonts w:ascii="Helvetica Light" w:hAnsi="Helvetica Light"/>
                <w:i/>
                <w:iCs/>
              </w:rPr>
              <w:t xml:space="preserve">Xenopus </w:t>
            </w:r>
            <w:proofErr w:type="spellStart"/>
            <w:r>
              <w:rPr>
                <w:rFonts w:ascii="Helvetica Light" w:hAnsi="Helvetica Light"/>
                <w:i/>
                <w:iCs/>
              </w:rPr>
              <w:t>laevis</w:t>
            </w:r>
            <w:proofErr w:type="spellEnd"/>
            <w:r>
              <w:rPr>
                <w:rFonts w:ascii="Helvetica Light" w:hAnsi="Helvetica Light"/>
                <w:i/>
                <w:iCs/>
              </w:rPr>
              <w:br/>
            </w:r>
            <w:r>
              <w:rPr>
                <w:rFonts w:ascii="Helvetica Light" w:hAnsi="Helvetica Light"/>
              </w:rPr>
              <w:t xml:space="preserve">Mouse, </w:t>
            </w:r>
            <w:r>
              <w:rPr>
                <w:rFonts w:ascii="Helvetica Light" w:hAnsi="Helvetica Light"/>
                <w:i/>
                <w:iCs/>
              </w:rPr>
              <w:t>Mus musculus</w:t>
            </w:r>
          </w:p>
        </w:tc>
      </w:tr>
      <w:tr w:rsidR="00FE405C" w:rsidRPr="0076533D" w14:paraId="28E48085" w14:textId="77777777" w:rsidTr="00126BF2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472189DF" w14:textId="13B87956" w:rsidR="00FE405C" w:rsidRDefault="0098645A" w:rsidP="00126BF2">
            <w:pPr>
              <w:spacing w:before="240" w:line="276" w:lineRule="auto"/>
              <w:jc w:val="right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Cell Culture</w:t>
            </w:r>
          </w:p>
        </w:tc>
        <w:tc>
          <w:tcPr>
            <w:tcW w:w="9000" w:type="dxa"/>
            <w:tcBorders>
              <w:top w:val="nil"/>
              <w:bottom w:val="nil"/>
              <w:right w:val="nil"/>
            </w:tcBorders>
          </w:tcPr>
          <w:p w14:paraId="6CB2F817" w14:textId="49C5368D" w:rsidR="00FE405C" w:rsidRPr="0098645A" w:rsidRDefault="0098645A" w:rsidP="00126BF2">
            <w:pPr>
              <w:spacing w:before="240" w:line="276" w:lineRule="auto"/>
              <w:rPr>
                <w:rFonts w:ascii="Helvetica Light" w:hAnsi="Helvetica Light"/>
                <w:sz w:val="20"/>
                <w:szCs w:val="20"/>
              </w:rPr>
            </w:pPr>
            <w:r>
              <w:rPr>
                <w:rFonts w:ascii="Helvetica Light" w:hAnsi="Helvetica Light"/>
              </w:rPr>
              <w:t>C2C12 myoblasts</w:t>
            </w:r>
            <w:r w:rsidR="00FE405C" w:rsidRPr="0098645A">
              <w:rPr>
                <w:rFonts w:ascii="Helvetica Light" w:hAnsi="Helvetica Light"/>
                <w:sz w:val="20"/>
                <w:szCs w:val="20"/>
              </w:rPr>
              <w:t xml:space="preserve"> </w:t>
            </w:r>
          </w:p>
        </w:tc>
      </w:tr>
      <w:tr w:rsidR="0098645A" w:rsidRPr="0076533D" w14:paraId="0DDA1DB7" w14:textId="77777777" w:rsidTr="00126BF2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449B8002" w14:textId="4A4652F0" w:rsidR="0098645A" w:rsidRDefault="0098645A" w:rsidP="00126BF2">
            <w:pPr>
              <w:spacing w:before="240" w:line="276" w:lineRule="auto"/>
              <w:jc w:val="right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Other Laboratory</w:t>
            </w:r>
          </w:p>
        </w:tc>
        <w:tc>
          <w:tcPr>
            <w:tcW w:w="9000" w:type="dxa"/>
            <w:tcBorders>
              <w:top w:val="nil"/>
              <w:bottom w:val="nil"/>
              <w:right w:val="nil"/>
            </w:tcBorders>
          </w:tcPr>
          <w:p w14:paraId="1C8AA49F" w14:textId="2D9F8AB1" w:rsidR="0098645A" w:rsidRDefault="0098645A" w:rsidP="00126BF2">
            <w:pPr>
              <w:spacing w:before="240" w:line="276" w:lineRule="auto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High-resolution respirometry (</w:t>
            </w:r>
            <w:proofErr w:type="spellStart"/>
            <w:r>
              <w:rPr>
                <w:rFonts w:ascii="Helvetica Light" w:hAnsi="Helvetica Light"/>
              </w:rPr>
              <w:t>Orobros</w:t>
            </w:r>
            <w:proofErr w:type="spellEnd"/>
            <w:r>
              <w:rPr>
                <w:rFonts w:ascii="Helvetica Light" w:hAnsi="Helvetica Light"/>
              </w:rPr>
              <w:t>)</w:t>
            </w:r>
            <w:r>
              <w:rPr>
                <w:rFonts w:ascii="Helvetica Light" w:hAnsi="Helvetica Light"/>
              </w:rPr>
              <w:br/>
              <w:t>Mitochondrial protein isolation</w:t>
            </w:r>
            <w:r>
              <w:rPr>
                <w:rFonts w:ascii="Helvetica Light" w:hAnsi="Helvetica Light"/>
              </w:rPr>
              <w:br/>
              <w:t>Chemical synthesis</w:t>
            </w:r>
            <w:r>
              <w:rPr>
                <w:rFonts w:ascii="Helvetica Light" w:hAnsi="Helvetica Light"/>
              </w:rPr>
              <w:br/>
              <w:t>Anaerobic atmospheres (glovebox, Schlenk line)</w:t>
            </w:r>
            <w:r>
              <w:rPr>
                <w:rFonts w:ascii="Helvetica Light" w:hAnsi="Helvetica Light"/>
              </w:rPr>
              <w:br/>
              <w:t>Hazardous material handling, bloodborne pathogen and chemical safety</w:t>
            </w:r>
          </w:p>
        </w:tc>
      </w:tr>
      <w:tr w:rsidR="00EE34F1" w:rsidRPr="0076533D" w14:paraId="7EA9C10C" w14:textId="77777777" w:rsidTr="00126BF2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0FF07A31" w14:textId="02AE181D" w:rsidR="00EE34F1" w:rsidRDefault="00EE34F1" w:rsidP="00126BF2">
            <w:pPr>
              <w:spacing w:before="240" w:line="276" w:lineRule="auto"/>
              <w:jc w:val="right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Field Research</w:t>
            </w:r>
          </w:p>
        </w:tc>
        <w:tc>
          <w:tcPr>
            <w:tcW w:w="9000" w:type="dxa"/>
            <w:tcBorders>
              <w:top w:val="nil"/>
              <w:bottom w:val="nil"/>
              <w:right w:val="nil"/>
            </w:tcBorders>
          </w:tcPr>
          <w:p w14:paraId="178C5BC8" w14:textId="4BAF86C6" w:rsidR="00971043" w:rsidRDefault="00EE34F1" w:rsidP="00126BF2">
            <w:pPr>
              <w:spacing w:before="240" w:line="276" w:lineRule="auto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Sampling design and collection</w:t>
            </w:r>
            <w:r w:rsidR="00971043">
              <w:rPr>
                <w:rFonts w:ascii="Helvetica Light" w:hAnsi="Helvetica Light"/>
              </w:rPr>
              <w:t xml:space="preserve"> (quadrating, surface water sampling, soil coring)</w:t>
            </w:r>
            <w:r w:rsidR="00971043">
              <w:rPr>
                <w:rFonts w:ascii="Helvetica Light" w:hAnsi="Helvetica Light"/>
              </w:rPr>
              <w:br/>
              <w:t>Macroinvertebrate assessment</w:t>
            </w:r>
          </w:p>
        </w:tc>
      </w:tr>
      <w:tr w:rsidR="00971043" w:rsidRPr="0076533D" w14:paraId="4E6BB065" w14:textId="77777777" w:rsidTr="00126BF2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3B77134B" w14:textId="17116209" w:rsidR="00971043" w:rsidRDefault="00971043" w:rsidP="00126BF2">
            <w:pPr>
              <w:spacing w:before="240" w:line="276" w:lineRule="auto"/>
              <w:jc w:val="right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Computer Skills</w:t>
            </w:r>
          </w:p>
        </w:tc>
        <w:tc>
          <w:tcPr>
            <w:tcW w:w="9000" w:type="dxa"/>
            <w:tcBorders>
              <w:top w:val="nil"/>
              <w:bottom w:val="nil"/>
              <w:right w:val="nil"/>
            </w:tcBorders>
          </w:tcPr>
          <w:p w14:paraId="622C093F" w14:textId="15209B29" w:rsidR="00971043" w:rsidRDefault="00971043" w:rsidP="00126BF2">
            <w:pPr>
              <w:spacing w:before="240" w:line="276" w:lineRule="auto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 xml:space="preserve">Mapping: ArcGIS, QGIS, </w:t>
            </w:r>
            <w:proofErr w:type="spellStart"/>
            <w:r>
              <w:rPr>
                <w:rFonts w:ascii="Helvetica Light" w:hAnsi="Helvetica Light"/>
              </w:rPr>
              <w:t>GeoDa</w:t>
            </w:r>
            <w:proofErr w:type="spellEnd"/>
            <w:r>
              <w:rPr>
                <w:rFonts w:ascii="Helvetica Light" w:hAnsi="Helvetica Light"/>
              </w:rPr>
              <w:br/>
              <w:t xml:space="preserve">Data </w:t>
            </w:r>
            <w:proofErr w:type="spellStart"/>
            <w:r>
              <w:rPr>
                <w:rFonts w:ascii="Helvetica Light" w:hAnsi="Helvetica Light"/>
              </w:rPr>
              <w:t>anlaysis</w:t>
            </w:r>
            <w:proofErr w:type="spellEnd"/>
            <w:r>
              <w:rPr>
                <w:rFonts w:ascii="Helvetica Light" w:hAnsi="Helvetica Light"/>
              </w:rPr>
              <w:t xml:space="preserve">: STATA, Graph Pad Prism, </w:t>
            </w:r>
            <w:proofErr w:type="spellStart"/>
            <w:r>
              <w:rPr>
                <w:rFonts w:ascii="Helvetica Light" w:hAnsi="Helvetica Light"/>
              </w:rPr>
              <w:t>Kaliedagraph</w:t>
            </w:r>
            <w:proofErr w:type="spellEnd"/>
            <w:r>
              <w:rPr>
                <w:rFonts w:ascii="Helvetica Light" w:hAnsi="Helvetica Light"/>
              </w:rPr>
              <w:t>, Excel</w:t>
            </w:r>
            <w:r>
              <w:rPr>
                <w:rFonts w:ascii="Helvetica Light" w:hAnsi="Helvetica Light"/>
              </w:rPr>
              <w:br/>
              <w:t xml:space="preserve">Qualitative analysis: </w:t>
            </w:r>
            <w:proofErr w:type="spellStart"/>
            <w:r>
              <w:rPr>
                <w:rFonts w:ascii="Helvetica Light" w:hAnsi="Helvetica Light"/>
              </w:rPr>
              <w:t>DeDoose</w:t>
            </w:r>
            <w:proofErr w:type="spellEnd"/>
            <w:r>
              <w:rPr>
                <w:rFonts w:ascii="Helvetica Light" w:hAnsi="Helvetica Light"/>
              </w:rPr>
              <w:br/>
              <w:t xml:space="preserve">Website management: </w:t>
            </w:r>
            <w:proofErr w:type="spellStart"/>
            <w:r>
              <w:rPr>
                <w:rFonts w:ascii="Helvetica Light" w:hAnsi="Helvetica Light"/>
              </w:rPr>
              <w:t>Wordpress</w:t>
            </w:r>
            <w:proofErr w:type="spellEnd"/>
            <w:r>
              <w:rPr>
                <w:rFonts w:ascii="Helvetica Light" w:hAnsi="Helvetica Light"/>
              </w:rPr>
              <w:br/>
              <w:t>Microsoft Office and Google suite</w:t>
            </w:r>
          </w:p>
        </w:tc>
      </w:tr>
      <w:tr w:rsidR="00971043" w:rsidRPr="0076533D" w14:paraId="6A6F3756" w14:textId="77777777" w:rsidTr="00126BF2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17E437AA" w14:textId="09318E05" w:rsidR="00971043" w:rsidRDefault="00971043" w:rsidP="00126BF2">
            <w:pPr>
              <w:spacing w:before="240" w:line="276" w:lineRule="auto"/>
              <w:jc w:val="right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Qualitative Methods</w:t>
            </w:r>
          </w:p>
        </w:tc>
        <w:tc>
          <w:tcPr>
            <w:tcW w:w="9000" w:type="dxa"/>
            <w:tcBorders>
              <w:top w:val="nil"/>
              <w:bottom w:val="nil"/>
              <w:right w:val="nil"/>
            </w:tcBorders>
          </w:tcPr>
          <w:p w14:paraId="2938284F" w14:textId="1DC3FC08" w:rsidR="00971043" w:rsidRDefault="00971043" w:rsidP="00126BF2">
            <w:pPr>
              <w:spacing w:before="240" w:line="276" w:lineRule="auto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Survey design and analysis</w:t>
            </w:r>
          </w:p>
        </w:tc>
      </w:tr>
    </w:tbl>
    <w:p w14:paraId="225B0BB3" w14:textId="77777777" w:rsidR="00FE405C" w:rsidRPr="00937036" w:rsidRDefault="00FE405C" w:rsidP="00192CF4">
      <w:pPr>
        <w:spacing w:line="276" w:lineRule="auto"/>
        <w:rPr>
          <w:rFonts w:ascii="Helvetica Light" w:hAnsi="Helvetica Light"/>
          <w:sz w:val="40"/>
          <w:szCs w:val="40"/>
        </w:rPr>
      </w:pPr>
    </w:p>
    <w:sectPr w:rsidR="00FE405C" w:rsidRPr="00937036" w:rsidSect="008144B4">
      <w:footerReference w:type="even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5FC8A" w14:textId="77777777" w:rsidR="00BA78EF" w:rsidRDefault="00BA78EF" w:rsidP="00033A24">
      <w:r>
        <w:separator/>
      </w:r>
    </w:p>
  </w:endnote>
  <w:endnote w:type="continuationSeparator" w:id="0">
    <w:p w14:paraId="18DFA6AD" w14:textId="77777777" w:rsidR="00BA78EF" w:rsidRDefault="00BA78EF" w:rsidP="0003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 LIGHT OBLIQUE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91656965"/>
      <w:docPartObj>
        <w:docPartGallery w:val="Page Numbers (Bottom of Page)"/>
        <w:docPartUnique/>
      </w:docPartObj>
    </w:sdtPr>
    <w:sdtContent>
      <w:p w14:paraId="6A1B19F2" w14:textId="286D14FE" w:rsidR="00033A24" w:rsidRDefault="00033A24" w:rsidP="00CC45B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49B2E93" w14:textId="77777777" w:rsidR="00033A24" w:rsidRDefault="00033A24" w:rsidP="00033A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Helvetica Light" w:hAnsi="Helvetica Light"/>
      </w:rPr>
      <w:id w:val="-471054795"/>
      <w:docPartObj>
        <w:docPartGallery w:val="Page Numbers (Bottom of Page)"/>
        <w:docPartUnique/>
      </w:docPartObj>
    </w:sdtPr>
    <w:sdtContent>
      <w:p w14:paraId="470FE848" w14:textId="28CA6222" w:rsidR="00033A24" w:rsidRPr="00033A24" w:rsidRDefault="00033A24" w:rsidP="00CC45B9">
        <w:pPr>
          <w:pStyle w:val="Footer"/>
          <w:framePr w:wrap="none" w:vAnchor="text" w:hAnchor="margin" w:xAlign="right" w:y="1"/>
          <w:rPr>
            <w:rStyle w:val="PageNumber"/>
            <w:rFonts w:ascii="Helvetica Light" w:hAnsi="Helvetica Light"/>
          </w:rPr>
        </w:pPr>
        <w:r w:rsidRPr="00033A24">
          <w:rPr>
            <w:rStyle w:val="PageNumber"/>
            <w:rFonts w:ascii="Helvetica Light" w:hAnsi="Helvetica Light"/>
          </w:rPr>
          <w:fldChar w:fldCharType="begin"/>
        </w:r>
        <w:r w:rsidRPr="00033A24">
          <w:rPr>
            <w:rStyle w:val="PageNumber"/>
            <w:rFonts w:ascii="Helvetica Light" w:hAnsi="Helvetica Light"/>
          </w:rPr>
          <w:instrText xml:space="preserve"> PAGE </w:instrText>
        </w:r>
        <w:r w:rsidRPr="00033A24">
          <w:rPr>
            <w:rStyle w:val="PageNumber"/>
            <w:rFonts w:ascii="Helvetica Light" w:hAnsi="Helvetica Light"/>
          </w:rPr>
          <w:fldChar w:fldCharType="separate"/>
        </w:r>
        <w:r w:rsidRPr="00033A24">
          <w:rPr>
            <w:rStyle w:val="PageNumber"/>
            <w:rFonts w:ascii="Helvetica Light" w:hAnsi="Helvetica Light"/>
            <w:noProof/>
          </w:rPr>
          <w:t>1</w:t>
        </w:r>
        <w:r w:rsidRPr="00033A24">
          <w:rPr>
            <w:rStyle w:val="PageNumber"/>
            <w:rFonts w:ascii="Helvetica Light" w:hAnsi="Helvetica Light"/>
          </w:rPr>
          <w:fldChar w:fldCharType="end"/>
        </w:r>
      </w:p>
    </w:sdtContent>
  </w:sdt>
  <w:p w14:paraId="21ECDA1E" w14:textId="77777777" w:rsidR="00033A24" w:rsidRDefault="00033A24" w:rsidP="00033A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17E9E" w14:textId="77777777" w:rsidR="00BA78EF" w:rsidRDefault="00BA78EF" w:rsidP="00033A24">
      <w:r>
        <w:separator/>
      </w:r>
    </w:p>
  </w:footnote>
  <w:footnote w:type="continuationSeparator" w:id="0">
    <w:p w14:paraId="7E92B4C7" w14:textId="77777777" w:rsidR="00BA78EF" w:rsidRDefault="00BA78EF" w:rsidP="00033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036"/>
    <w:rsid w:val="000059B9"/>
    <w:rsid w:val="00021F45"/>
    <w:rsid w:val="00025049"/>
    <w:rsid w:val="00033A24"/>
    <w:rsid w:val="00073BF4"/>
    <w:rsid w:val="00085DD2"/>
    <w:rsid w:val="00091808"/>
    <w:rsid w:val="000F1A6D"/>
    <w:rsid w:val="000F706E"/>
    <w:rsid w:val="001061C1"/>
    <w:rsid w:val="00111D37"/>
    <w:rsid w:val="0013240D"/>
    <w:rsid w:val="00136515"/>
    <w:rsid w:val="00145719"/>
    <w:rsid w:val="0015522E"/>
    <w:rsid w:val="001922EC"/>
    <w:rsid w:val="00192CF4"/>
    <w:rsid w:val="001A31F9"/>
    <w:rsid w:val="001A452C"/>
    <w:rsid w:val="001A7CC1"/>
    <w:rsid w:val="001D5CAC"/>
    <w:rsid w:val="001F258F"/>
    <w:rsid w:val="00233F01"/>
    <w:rsid w:val="002439D6"/>
    <w:rsid w:val="002C6465"/>
    <w:rsid w:val="002D4643"/>
    <w:rsid w:val="002F21A3"/>
    <w:rsid w:val="0030414C"/>
    <w:rsid w:val="00334EB6"/>
    <w:rsid w:val="003831D2"/>
    <w:rsid w:val="003A3356"/>
    <w:rsid w:val="003E3B93"/>
    <w:rsid w:val="0040469A"/>
    <w:rsid w:val="00464C03"/>
    <w:rsid w:val="00486BA7"/>
    <w:rsid w:val="004A1146"/>
    <w:rsid w:val="004A3B88"/>
    <w:rsid w:val="004B7389"/>
    <w:rsid w:val="004C0383"/>
    <w:rsid w:val="004D5268"/>
    <w:rsid w:val="004E0D27"/>
    <w:rsid w:val="004F7267"/>
    <w:rsid w:val="00536E15"/>
    <w:rsid w:val="00540D4E"/>
    <w:rsid w:val="00540F4D"/>
    <w:rsid w:val="00591ECE"/>
    <w:rsid w:val="005945BE"/>
    <w:rsid w:val="005963AB"/>
    <w:rsid w:val="005A2B91"/>
    <w:rsid w:val="005C24AE"/>
    <w:rsid w:val="005C33DD"/>
    <w:rsid w:val="00614672"/>
    <w:rsid w:val="00620002"/>
    <w:rsid w:val="006348E7"/>
    <w:rsid w:val="0063672C"/>
    <w:rsid w:val="006C5561"/>
    <w:rsid w:val="006C6494"/>
    <w:rsid w:val="006D7E2F"/>
    <w:rsid w:val="00743F0E"/>
    <w:rsid w:val="0076533D"/>
    <w:rsid w:val="00765C48"/>
    <w:rsid w:val="0078162A"/>
    <w:rsid w:val="007B4A9F"/>
    <w:rsid w:val="007B65A8"/>
    <w:rsid w:val="007C1E76"/>
    <w:rsid w:val="007E0374"/>
    <w:rsid w:val="008144B4"/>
    <w:rsid w:val="008319FF"/>
    <w:rsid w:val="00835460"/>
    <w:rsid w:val="0083609C"/>
    <w:rsid w:val="0084157E"/>
    <w:rsid w:val="00844511"/>
    <w:rsid w:val="00867F2B"/>
    <w:rsid w:val="00894C3F"/>
    <w:rsid w:val="008D08EB"/>
    <w:rsid w:val="008F0C32"/>
    <w:rsid w:val="0090778F"/>
    <w:rsid w:val="00914AB4"/>
    <w:rsid w:val="0091585E"/>
    <w:rsid w:val="009267DD"/>
    <w:rsid w:val="00937036"/>
    <w:rsid w:val="00971043"/>
    <w:rsid w:val="00985A3C"/>
    <w:rsid w:val="0098645A"/>
    <w:rsid w:val="009B16DA"/>
    <w:rsid w:val="009B5E5B"/>
    <w:rsid w:val="00A03813"/>
    <w:rsid w:val="00A36EE3"/>
    <w:rsid w:val="00A635FD"/>
    <w:rsid w:val="00AB4763"/>
    <w:rsid w:val="00AC5E63"/>
    <w:rsid w:val="00AF2F7E"/>
    <w:rsid w:val="00B5406E"/>
    <w:rsid w:val="00B912D7"/>
    <w:rsid w:val="00BA2335"/>
    <w:rsid w:val="00BA78EF"/>
    <w:rsid w:val="00BB6B3A"/>
    <w:rsid w:val="00BD31DC"/>
    <w:rsid w:val="00BF3940"/>
    <w:rsid w:val="00C04DB6"/>
    <w:rsid w:val="00C15E47"/>
    <w:rsid w:val="00C77AE7"/>
    <w:rsid w:val="00CC4369"/>
    <w:rsid w:val="00D06EBD"/>
    <w:rsid w:val="00D235B1"/>
    <w:rsid w:val="00D36F1F"/>
    <w:rsid w:val="00D372C9"/>
    <w:rsid w:val="00D41790"/>
    <w:rsid w:val="00D56EAA"/>
    <w:rsid w:val="00D974B6"/>
    <w:rsid w:val="00DB394D"/>
    <w:rsid w:val="00E07626"/>
    <w:rsid w:val="00E154C4"/>
    <w:rsid w:val="00E9618C"/>
    <w:rsid w:val="00EA27D9"/>
    <w:rsid w:val="00EC47EB"/>
    <w:rsid w:val="00EE34F1"/>
    <w:rsid w:val="00EF0E80"/>
    <w:rsid w:val="00F028F9"/>
    <w:rsid w:val="00F46F02"/>
    <w:rsid w:val="00F74FB3"/>
    <w:rsid w:val="00F91EB5"/>
    <w:rsid w:val="00FC2B0F"/>
    <w:rsid w:val="00FC454F"/>
    <w:rsid w:val="00FE405C"/>
    <w:rsid w:val="00FE5221"/>
    <w:rsid w:val="00FE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F2489C"/>
  <w15:chartTrackingRefBased/>
  <w15:docId w15:val="{0D6A7EC8-8AAA-E741-A9F2-126B63A6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70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0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703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14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3A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A24"/>
  </w:style>
  <w:style w:type="paragraph" w:styleId="Footer">
    <w:name w:val="footer"/>
    <w:basedOn w:val="Normal"/>
    <w:link w:val="FooterChar"/>
    <w:uiPriority w:val="99"/>
    <w:unhideWhenUsed/>
    <w:rsid w:val="00033A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A24"/>
  </w:style>
  <w:style w:type="character" w:styleId="PageNumber">
    <w:name w:val="page number"/>
    <w:basedOn w:val="DefaultParagraphFont"/>
    <w:uiPriority w:val="99"/>
    <w:semiHidden/>
    <w:unhideWhenUsed/>
    <w:rsid w:val="00033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Kimberly</dc:creator>
  <cp:keywords/>
  <dc:description/>
  <cp:lastModifiedBy>Garrett, Kimberly</cp:lastModifiedBy>
  <cp:revision>11</cp:revision>
  <dcterms:created xsi:type="dcterms:W3CDTF">2022-10-05T00:31:00Z</dcterms:created>
  <dcterms:modified xsi:type="dcterms:W3CDTF">2022-10-12T13:56:00Z</dcterms:modified>
</cp:coreProperties>
</file>